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B" w:rsidRPr="00295CA8" w:rsidRDefault="00C13E5B" w:rsidP="001F51EE">
      <w:pPr>
        <w:jc w:val="right"/>
        <w:rPr>
          <w:sz w:val="32"/>
          <w:szCs w:val="32"/>
        </w:rPr>
      </w:pPr>
      <w:bookmarkStart w:id="0" w:name="Text8"/>
    </w:p>
    <w:bookmarkEnd w:id="0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ACB2E33" wp14:editId="1FB83AAA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D6180A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Rozpočet</w:t>
      </w:r>
      <w:bookmarkStart w:id="2" w:name="_GoBack"/>
      <w:bookmarkEnd w:id="2"/>
      <w:r w:rsidR="001E3F28">
        <w:rPr>
          <w:rFonts w:ascii="Arial" w:hAnsi="Arial" w:cs="Arial"/>
          <w:b/>
          <w:bCs/>
          <w:sz w:val="40"/>
          <w:szCs w:val="40"/>
        </w:rPr>
        <w:t xml:space="preserve"> Libereckého kraje 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2018</w:t>
      </w:r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413A4B" w:rsidP="00413A4B">
      <w:pPr>
        <w:jc w:val="center"/>
      </w:pPr>
      <w:proofErr w:type="gramStart"/>
      <w:r>
        <w:t>l i s t o p a d   2 0 1 7</w:t>
      </w:r>
      <w:proofErr w:type="gramEnd"/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lastRenderedPageBreak/>
        <w:t>N Á V R H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>R O Z P O Č T U</w:t>
      </w:r>
      <w:proofErr w:type="gramEnd"/>
      <w:r w:rsidRPr="00042E3F">
        <w:rPr>
          <w:b/>
          <w:sz w:val="28"/>
          <w:szCs w:val="28"/>
        </w:rPr>
        <w:t xml:space="preserve">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t xml:space="preserve">L I B E R E C K É H O  K R A J E  N A  R O K  2 0 1 </w:t>
      </w:r>
      <w:r w:rsidR="00C13E5B">
        <w:rPr>
          <w:b/>
          <w:sz w:val="28"/>
          <w:szCs w:val="28"/>
        </w:rPr>
        <w:t>8</w:t>
      </w:r>
      <w:proofErr w:type="gramEnd"/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3F7B2A">
        <w:rPr>
          <w:b/>
          <w:u w:val="single"/>
        </w:rPr>
        <w:t xml:space="preserve"> 201</w:t>
      </w:r>
      <w:r w:rsidR="00C13E5B">
        <w:rPr>
          <w:b/>
          <w:u w:val="single"/>
        </w:rPr>
        <w:t>8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C13E5B">
        <w:t>na rok 2018</w:t>
      </w:r>
      <w:r w:rsidR="00056991">
        <w:t xml:space="preserve">, budou tvořit: </w:t>
      </w:r>
    </w:p>
    <w:p w:rsidR="001E3F28" w:rsidRPr="00017BF5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 rozpočtovém určení daní, podle kterého má činit podíl krajů v roce 201</w:t>
      </w:r>
      <w:r w:rsidR="00B97C1D">
        <w:t>8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přičemž procento, kterým se Liberecký kraj podílí na procentní části celostátního hrubého výnosu, činí 4,681207% , 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Pr="009B0F2C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 příjmy předurčenými k úhradě jim věcně odpovídajícím výdajům z rozpočtu kraje realizovaných prostřednictvím fondu ochrany vod. Na rok 2018 nejsou rozpočtovány žádné vratky poskytnutých půjčených finanční</w:t>
      </w:r>
      <w:r w:rsidR="00C44C2E">
        <w:t>ch prostředků z rozpočtu kraje a v souvislosti s aktuálním stavem na finančních trzích ani příjmy z úroků a realizace finančního majetku.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Pr="009B0F2C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 v objemu</w:t>
      </w:r>
      <w:r>
        <w:t xml:space="preserve"> vycházejícím z návrhu zákona o státním rozpočtu na rok 201</w:t>
      </w:r>
      <w:r w:rsidR="00C44C2E">
        <w:t>8</w:t>
      </w:r>
      <w:r>
        <w:t xml:space="preserve"> </w:t>
      </w:r>
    </w:p>
    <w:p w:rsidR="001E3F28" w:rsidRDefault="001E3F28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příspěvky z rozpočtů obcí libereckého kraje</w:t>
      </w:r>
      <w:r>
        <w:t xml:space="preserve"> na financování veřejné</w:t>
      </w:r>
      <w:r w:rsidR="008904B5">
        <w:t xml:space="preserve"> drážní </w:t>
      </w:r>
      <w:r>
        <w:t xml:space="preserve">osobní </w:t>
      </w:r>
      <w:r w:rsidR="008904B5">
        <w:t xml:space="preserve">a veřejné linkové </w:t>
      </w:r>
      <w:r>
        <w:t>autobusové dopravy zabezpečované krajem v souladu s krajem uzavřenými smlouvami s jednotlivými obcemi v</w:t>
      </w:r>
      <w:r w:rsidR="008904B5">
        <w:t> </w:t>
      </w:r>
      <w:r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rozpočtových opatření.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C44C2E">
        <w:rPr>
          <w:b/>
          <w:u w:val="single"/>
        </w:rPr>
        <w:t>2018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sestavené příjmového rámce předkládaného rozpočtu kraje </w:t>
      </w:r>
      <w:r w:rsidR="00C44C2E">
        <w:t>se stal objem příjmů na rok 2018</w:t>
      </w:r>
      <w:r w:rsidRPr="00ED65DE">
        <w:t xml:space="preserve"> </w:t>
      </w:r>
      <w:r w:rsidR="001827DE" w:rsidRPr="00ED65DE">
        <w:t xml:space="preserve">bilancovaný ve </w:t>
      </w:r>
      <w:r w:rsidR="008C6C63">
        <w:t>střednědobém</w:t>
      </w:r>
      <w:r w:rsidR="007E4465" w:rsidRPr="00ED65DE">
        <w:t xml:space="preserve"> výhledu </w:t>
      </w:r>
      <w:r w:rsidR="008C6C63">
        <w:t xml:space="preserve">rozpočtu </w:t>
      </w:r>
      <w:r w:rsidR="001827DE" w:rsidRPr="00ED65DE">
        <w:t xml:space="preserve">kraje </w:t>
      </w:r>
      <w:r w:rsidR="00C44C2E">
        <w:t>na období let 2018 – 2021</w:t>
      </w:r>
      <w:r w:rsidR="00850071">
        <w:t xml:space="preserve">, který byl projednán a schválen dne 26. 9. 2017 zastupitelstvem kraje usnesením </w:t>
      </w:r>
      <w:r w:rsidR="008C6C63">
        <w:br/>
      </w:r>
      <w:r w:rsidR="00850071">
        <w:t>č. 373/17/ZK.</w:t>
      </w:r>
    </w:p>
    <w:p w:rsidR="0077282C" w:rsidRPr="00ED65DE" w:rsidRDefault="0077282C" w:rsidP="007C5576">
      <w:pPr>
        <w:jc w:val="both"/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C44C2E">
        <w:rPr>
          <w:b/>
          <w:u w:val="single"/>
        </w:rPr>
        <w:t>pro rok 2018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C44C2E">
        <w:rPr>
          <w:b/>
          <w:u w:val="single"/>
        </w:rPr>
        <w:t>3 132 690,50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C44C2E">
        <w:t>304 609,80</w:t>
      </w:r>
      <w:r w:rsidRPr="00ED65DE">
        <w:t xml:space="preserve"> tis. Kč vyšší než objem </w:t>
      </w:r>
      <w:r w:rsidR="00C44C2E">
        <w:t>příjmů rozpočtovaný pro rok 2017</w:t>
      </w:r>
      <w:r w:rsidR="007E4465" w:rsidRPr="00ED65DE">
        <w:t xml:space="preserve"> </w:t>
      </w:r>
      <w:r w:rsidR="000C5D82">
        <w:br/>
      </w:r>
      <w:r w:rsidR="00C44C2E">
        <w:t>(</w:t>
      </w:r>
      <w:r w:rsidR="00C0691F">
        <w:t xml:space="preserve">meziroční </w:t>
      </w:r>
      <w:r w:rsidR="00C44C2E">
        <w:t>index 2018/2017</w:t>
      </w:r>
      <w:r w:rsidR="00C0691F">
        <w:t xml:space="preserve"> činí</w:t>
      </w:r>
      <w:r w:rsidR="00DC0AE6" w:rsidRPr="00ED65DE">
        <w:t xml:space="preserve"> 1</w:t>
      </w:r>
      <w:r w:rsidR="001827DE" w:rsidRPr="00ED65DE">
        <w:t>1</w:t>
      </w:r>
      <w:r w:rsidR="00DC0AE6" w:rsidRPr="00ED65DE">
        <w:t>0,</w:t>
      </w:r>
      <w:r w:rsidR="00C0691F">
        <w:t>8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C0691F">
        <w:t>o rok 2018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E73764">
        <w:rPr>
          <w:b/>
          <w:u w:val="single"/>
        </w:rPr>
        <w:t xml:space="preserve">                    </w:t>
      </w:r>
      <w:r w:rsidR="00F14840" w:rsidRPr="00ED65DE">
        <w:rPr>
          <w:b/>
          <w:u w:val="single"/>
        </w:rPr>
        <w:tab/>
      </w:r>
      <w:r w:rsidR="00E73764">
        <w:rPr>
          <w:b/>
          <w:u w:val="single"/>
        </w:rPr>
        <w:t xml:space="preserve">       </w:t>
      </w:r>
      <w:r w:rsidR="00F14840" w:rsidRPr="00ED65DE">
        <w:rPr>
          <w:b/>
          <w:u w:val="single"/>
        </w:rPr>
        <w:t>2</w:t>
      </w:r>
      <w:r w:rsidR="00C0691F">
        <w:rPr>
          <w:b/>
          <w:u w:val="single"/>
        </w:rPr>
        <w:t> 960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000</w:t>
      </w:r>
      <w:r w:rsidR="00823AFD" w:rsidRPr="00ED65DE">
        <w:rPr>
          <w:b/>
          <w:u w:val="single"/>
        </w:rPr>
        <w:t xml:space="preserve"> tis.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C0691F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C0691F">
        <w:rPr>
          <w:b/>
          <w:u w:val="single"/>
        </w:rPr>
        <w:t>podíl kraje na výnosech sdílených daní</w:t>
      </w:r>
      <w:r w:rsidR="00A125DA" w:rsidRPr="00C0691F">
        <w:rPr>
          <w:b/>
          <w:u w:val="single"/>
        </w:rPr>
        <w:t xml:space="preserve"> 201</w:t>
      </w:r>
      <w:r w:rsidR="00B97C1D">
        <w:rPr>
          <w:b/>
          <w:u w:val="single"/>
        </w:rPr>
        <w:t>8</w:t>
      </w:r>
      <w:r w:rsidRPr="00C0691F">
        <w:rPr>
          <w:b/>
          <w:u w:val="single"/>
        </w:rPr>
        <w:t xml:space="preserve"> ve výši </w:t>
      </w:r>
      <w:r w:rsidR="00C0691F" w:rsidRPr="00C0691F">
        <w:rPr>
          <w:b/>
          <w:u w:val="single"/>
        </w:rPr>
        <w:t>2 960</w:t>
      </w:r>
      <w:r w:rsidR="00A125DA" w:rsidRPr="00C0691F">
        <w:rPr>
          <w:b/>
          <w:u w:val="single"/>
        </w:rPr>
        <w:t> 000 </w:t>
      </w:r>
      <w:r w:rsidR="00823AFD" w:rsidRPr="00C0691F">
        <w:rPr>
          <w:b/>
          <w:u w:val="single"/>
        </w:rPr>
        <w:t>tis.</w:t>
      </w:r>
      <w:r w:rsidR="00F91E3B" w:rsidRPr="00C0691F">
        <w:rPr>
          <w:b/>
          <w:u w:val="single"/>
        </w:rPr>
        <w:t xml:space="preserve"> </w:t>
      </w:r>
      <w:r w:rsidR="00A125DA" w:rsidRPr="00C0691F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 xml:space="preserve">v </w:t>
      </w:r>
      <w:r w:rsidR="00AB4A0B">
        <w:t>po</w:t>
      </w:r>
      <w:r w:rsidR="00C0691F">
        <w:t>rovnání s rokem 2017 navýšen o</w:t>
      </w:r>
      <w:r w:rsidR="00B97C1D">
        <w:t> </w:t>
      </w:r>
      <w:r w:rsidR="00C0691F">
        <w:t>300</w:t>
      </w:r>
      <w:r w:rsidR="00A63E04" w:rsidRPr="00ED65DE">
        <w:t> 000 tis.</w:t>
      </w:r>
      <w:r w:rsidR="00B97C1D">
        <w:t> </w:t>
      </w:r>
      <w:r w:rsidR="00A63E04" w:rsidRPr="00ED65DE">
        <w:t xml:space="preserve">Kč </w:t>
      </w:r>
      <w:r w:rsidR="00C0691F" w:rsidRPr="005B3959">
        <w:t>z titulu očekávaného pozitivního vývoje české ekonomiky a efekti</w:t>
      </w:r>
      <w:r w:rsidR="00C0691F">
        <w:t>vnějšího výběru daní v roce 2018</w:t>
      </w:r>
      <w:r w:rsidR="00B97C1D">
        <w:t>.</w:t>
      </w:r>
      <w:r w:rsidR="00C0691F" w:rsidRPr="005B3959">
        <w:t xml:space="preserve"> </w:t>
      </w:r>
    </w:p>
    <w:p w:rsidR="00C640C9" w:rsidRPr="00ED65DE" w:rsidRDefault="00A125DA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C0691F">
        <w:rPr>
          <w:b/>
          <w:u w:val="single"/>
        </w:rPr>
        <w:t xml:space="preserve">výnos inkasa správních poplatků ve výši </w:t>
      </w:r>
      <w:r w:rsidR="00C0691F">
        <w:rPr>
          <w:b/>
          <w:u w:val="single"/>
        </w:rPr>
        <w:t>700</w:t>
      </w:r>
      <w:r w:rsidRPr="00C0691F">
        <w:rPr>
          <w:b/>
          <w:u w:val="single"/>
        </w:rPr>
        <w:t> </w:t>
      </w:r>
      <w:r w:rsidR="00823AFD" w:rsidRPr="00C0691F">
        <w:rPr>
          <w:b/>
          <w:u w:val="single"/>
        </w:rPr>
        <w:t>tis.</w:t>
      </w:r>
      <w:r w:rsidR="002C3438" w:rsidRPr="00C0691F">
        <w:rPr>
          <w:b/>
          <w:u w:val="single"/>
        </w:rPr>
        <w:t xml:space="preserve"> </w:t>
      </w:r>
      <w:r w:rsidRPr="00C0691F">
        <w:rPr>
          <w:b/>
          <w:u w:val="single"/>
        </w:rPr>
        <w:t>Kč</w:t>
      </w:r>
      <w:r w:rsidR="00C0691F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základě dosažené skutečnosti </w:t>
      </w:r>
      <w:r w:rsidR="00276078">
        <w:t>předchozích let</w:t>
      </w:r>
      <w:r w:rsidR="00C0691F">
        <w:t xml:space="preserve"> pro rok 2018 snížený o 300 tis. Kč v porovnání s rokem 2017</w:t>
      </w:r>
      <w:r w:rsidR="00117839" w:rsidRPr="00ED65DE">
        <w:t>.</w:t>
      </w:r>
      <w:r w:rsidRPr="00ED65DE">
        <w:t xml:space="preserve">  </w:t>
      </w:r>
      <w:r w:rsidR="00C640C9"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 xml:space="preserve">Nedaňové příjmy objemem </w:t>
      </w:r>
      <w:r w:rsidR="003F7B2A" w:rsidRPr="00555D8C">
        <w:rPr>
          <w:b/>
          <w:u w:val="single"/>
        </w:rPr>
        <w:t xml:space="preserve"> 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E73764" w:rsidRPr="00555D8C">
        <w:rPr>
          <w:b/>
          <w:u w:val="single"/>
        </w:rPr>
        <w:t xml:space="preserve">              </w:t>
      </w:r>
      <w:r w:rsidR="00F14840" w:rsidRPr="00555D8C">
        <w:rPr>
          <w:b/>
          <w:u w:val="single"/>
        </w:rPr>
        <w:t xml:space="preserve">     </w:t>
      </w:r>
      <w:r w:rsidR="00276078" w:rsidRPr="00555D8C">
        <w:rPr>
          <w:b/>
          <w:u w:val="single"/>
        </w:rPr>
        <w:t>74 887,23</w:t>
      </w:r>
      <w:r w:rsidR="00F14840" w:rsidRPr="00555D8C">
        <w:rPr>
          <w:b/>
          <w:u w:val="single"/>
        </w:rPr>
        <w:t> </w:t>
      </w:r>
      <w:r w:rsidR="00823AFD" w:rsidRPr="00555D8C">
        <w:rPr>
          <w:b/>
          <w:u w:val="single"/>
        </w:rPr>
        <w:t>tis.</w:t>
      </w:r>
      <w:r w:rsidR="00F14840" w:rsidRPr="00555D8C">
        <w:rPr>
          <w:b/>
          <w:u w:val="single"/>
        </w:rPr>
        <w:t xml:space="preserve"> 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587221" w:rsidRPr="00555D8C" w:rsidRDefault="00A125DA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276FE2">
        <w:rPr>
          <w:b/>
          <w:u w:val="single"/>
        </w:rPr>
        <w:t>33 615,39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 xml:space="preserve">tis. 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>o 2</w:t>
      </w:r>
      <w:r w:rsidR="00375E72" w:rsidRPr="00555D8C">
        <w:t xml:space="preserve"> </w:t>
      </w:r>
      <w:r w:rsidR="00276078" w:rsidRPr="00555D8C">
        <w:t xml:space="preserve">430,30 tis. Kč proti roku 2017, a to z důvodu zařazení </w:t>
      </w:r>
      <w:r w:rsidR="00375E72" w:rsidRPr="00555D8C">
        <w:t xml:space="preserve">do užívání nově získaných a organizacím svěřených budov nebo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1408AB" w:rsidRPr="00555D8C" w:rsidRDefault="00117839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podíl kraje na výnosech poplatků vybíraných státem za odebrané množství</w:t>
      </w:r>
      <w:r w:rsidR="009E0AFD" w:rsidRPr="00555D8C">
        <w:rPr>
          <w:b/>
          <w:u w:val="single"/>
        </w:rPr>
        <w:t xml:space="preserve"> podzemních </w:t>
      </w:r>
      <w:r w:rsidRPr="00555D8C">
        <w:rPr>
          <w:b/>
          <w:u w:val="single"/>
        </w:rPr>
        <w:t xml:space="preserve">vod ve </w:t>
      </w:r>
      <w:r w:rsidR="00375E72" w:rsidRPr="00555D8C">
        <w:rPr>
          <w:b/>
          <w:u w:val="single"/>
        </w:rPr>
        <w:t>výši 15</w:t>
      </w:r>
      <w:r w:rsidR="003448F3" w:rsidRPr="00555D8C">
        <w:rPr>
          <w:b/>
          <w:u w:val="single"/>
        </w:rPr>
        <w:t> 000 </w:t>
      </w:r>
      <w:r w:rsidR="00823AFD" w:rsidRPr="00555D8C">
        <w:rPr>
          <w:b/>
          <w:u w:val="single"/>
        </w:rPr>
        <w:t>tis.</w:t>
      </w:r>
      <w:r w:rsidR="002C3438" w:rsidRPr="00555D8C">
        <w:rPr>
          <w:b/>
          <w:u w:val="single"/>
        </w:rPr>
        <w:t xml:space="preserve"> </w:t>
      </w:r>
      <w:r w:rsidR="003448F3" w:rsidRPr="00555D8C">
        <w:rPr>
          <w:b/>
          <w:u w:val="single"/>
        </w:rPr>
        <w:t>Kč</w:t>
      </w:r>
      <w:r w:rsidR="003448F3" w:rsidRPr="00555D8C">
        <w:t xml:space="preserve"> </w:t>
      </w:r>
      <w:r w:rsidR="00375E72" w:rsidRPr="00555D8C">
        <w:t>pro rok 2018 ponížený o 3 000 tis. Kč z důvodu klesající tendence v množství odebrané podzemní vody</w:t>
      </w:r>
    </w:p>
    <w:p w:rsidR="00375E72" w:rsidRPr="00276FE2" w:rsidRDefault="003448F3" w:rsidP="00375E7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276FE2" w:rsidRPr="00276FE2">
        <w:rPr>
          <w:b/>
          <w:u w:val="single"/>
        </w:rPr>
        <w:t>26 271,84</w:t>
      </w:r>
      <w:r w:rsidRPr="00276FE2">
        <w:rPr>
          <w:b/>
          <w:u w:val="single"/>
        </w:rPr>
        <w:t> </w:t>
      </w:r>
      <w:r w:rsidR="00823AFD" w:rsidRPr="00276FE2">
        <w:rPr>
          <w:b/>
          <w:u w:val="single"/>
        </w:rPr>
        <w:t>tis.</w:t>
      </w:r>
      <w:r w:rsidR="00CF69AE">
        <w:rPr>
          <w:b/>
          <w:u w:val="single"/>
        </w:rPr>
        <w:t xml:space="preserve"> 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EC1417" w:rsidRPr="00276FE2">
        <w:t>7</w:t>
      </w:r>
      <w:r w:rsidR="00B97C1D">
        <w:t> </w:t>
      </w:r>
      <w:r w:rsidR="00EC1417" w:rsidRPr="00276FE2">
        <w:t>6</w:t>
      </w:r>
      <w:r w:rsidR="00B02408" w:rsidRPr="00276FE2">
        <w:t>0</w:t>
      </w:r>
      <w:r w:rsidR="00017BF5" w:rsidRPr="00276FE2">
        <w:t>0 tis. 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 xml:space="preserve">00 tis. Kč), </w:t>
      </w:r>
      <w:r w:rsidR="00017BF5" w:rsidRPr="00276FE2">
        <w:t xml:space="preserve">příjmů z pronájmu nemovitostí a jejich částí </w:t>
      </w:r>
      <w:r w:rsidR="00F92070" w:rsidRPr="00276FE2">
        <w:br/>
      </w:r>
      <w:r w:rsidR="00017BF5" w:rsidRPr="00276FE2">
        <w:t>(</w:t>
      </w:r>
      <w:r w:rsidR="00276FE2" w:rsidRPr="00276FE2">
        <w:t>6</w:t>
      </w:r>
      <w:r w:rsidR="00B97C1D">
        <w:t> </w:t>
      </w:r>
      <w:r w:rsidR="00276FE2" w:rsidRPr="00276FE2">
        <w:t>434,91</w:t>
      </w:r>
      <w:r w:rsidR="00F92070" w:rsidRPr="00276FE2">
        <w:t xml:space="preserve"> tis. Kč) a příjmů za dodávky služeb a energií v souvislosti s pronájmy budov </w:t>
      </w:r>
      <w:r w:rsidR="00F92070" w:rsidRPr="00276FE2">
        <w:br/>
      </w:r>
      <w:r w:rsidR="00F92070" w:rsidRPr="00276FE2">
        <w:lastRenderedPageBreak/>
        <w:t>E a D (5 000 tis. Kč) a přijatých příspěvků na dopravní obslužnost od ostatních přispěvatelů (5 236,93 tis. Kč).</w:t>
      </w:r>
      <w:r w:rsidR="00017BF5" w:rsidRPr="00276FE2">
        <w:t xml:space="preserve"> Výše mezir</w:t>
      </w:r>
      <w:r w:rsidR="00F92070" w:rsidRPr="00276FE2">
        <w:t>očního indexu mezi rozpočty 2018/2017</w:t>
      </w:r>
      <w:r w:rsidR="00017BF5" w:rsidRPr="00276FE2">
        <w:t xml:space="preserve"> </w:t>
      </w:r>
      <w:r w:rsidR="008D23E5" w:rsidRPr="00276FE2">
        <w:t xml:space="preserve">u ostatních nedaňových příjmů </w:t>
      </w:r>
      <w:r w:rsidR="00017BF5" w:rsidRPr="00276FE2">
        <w:t xml:space="preserve">činí </w:t>
      </w:r>
      <w:r w:rsidR="00276FE2" w:rsidRPr="00276FE2">
        <w:t>109,3</w:t>
      </w:r>
      <w:r w:rsidR="008D23E5" w:rsidRPr="00276FE2">
        <w:t>.</w:t>
      </w:r>
      <w:r w:rsidR="00017BF5" w:rsidRPr="00276FE2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 xml:space="preserve">Příspěvky z jiných rozpočtů objemem </w:t>
      </w:r>
      <w:r w:rsidR="00F14840" w:rsidRPr="00ED65DE">
        <w:rPr>
          <w:b/>
          <w:u w:val="single"/>
        </w:rPr>
        <w:tab/>
        <w:t xml:space="preserve"> </w:t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275B6B">
        <w:rPr>
          <w:b/>
          <w:u w:val="single"/>
        </w:rPr>
        <w:t xml:space="preserve">                   </w:t>
      </w:r>
      <w:r w:rsidR="008D23E5">
        <w:rPr>
          <w:b/>
          <w:u w:val="single"/>
        </w:rPr>
        <w:t>97 103,27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C640C9" w:rsidP="0092770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D65DE">
        <w:rPr>
          <w:b/>
          <w:u w:val="single"/>
        </w:rPr>
        <w:t>příspěvek státního rozpočtu 201</w:t>
      </w:r>
      <w:r w:rsidR="008D23E5">
        <w:rPr>
          <w:b/>
          <w:u w:val="single"/>
        </w:rPr>
        <w:t>8</w:t>
      </w:r>
      <w:r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 xml:space="preserve">a výkon státní správy ve výši </w:t>
      </w:r>
      <w:r w:rsidR="008D23E5">
        <w:rPr>
          <w:b/>
          <w:u w:val="single"/>
        </w:rPr>
        <w:t>70 970,20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Pr="00ED65DE">
        <w:t xml:space="preserve"> </w:t>
      </w:r>
      <w:r w:rsidR="00B02408" w:rsidRPr="00ED65DE">
        <w:t xml:space="preserve">vychází z návrhu </w:t>
      </w:r>
      <w:r w:rsidR="007E4465" w:rsidRPr="00ED65DE">
        <w:t xml:space="preserve">státního rozpočtu </w:t>
      </w:r>
      <w:r w:rsidR="00B02408" w:rsidRPr="00ED65DE">
        <w:t>na</w:t>
      </w:r>
      <w:r w:rsidR="007E4465" w:rsidRPr="00ED65DE">
        <w:t xml:space="preserve"> rok 201</w:t>
      </w:r>
      <w:r w:rsidR="008D23E5">
        <w:t>8</w:t>
      </w:r>
      <w:r w:rsidR="00AB4A0B">
        <w:t xml:space="preserve">. Objem příspěvku byl </w:t>
      </w:r>
      <w:r w:rsidR="008D23E5">
        <w:t>ve srovnání s objemem roku 2017</w:t>
      </w:r>
      <w:r w:rsidR="00B02408" w:rsidRPr="00ED65DE">
        <w:t xml:space="preserve"> </w:t>
      </w:r>
      <w:r w:rsidR="006F0E58" w:rsidRPr="00ED65DE">
        <w:t xml:space="preserve">valorizován </w:t>
      </w:r>
      <w:r w:rsidR="008D23E5">
        <w:t xml:space="preserve">ve výši 5%. </w:t>
      </w:r>
      <w:r w:rsidR="006F0E58" w:rsidRPr="00ED65DE">
        <w:t>Celkové meziroční</w:t>
      </w:r>
      <w:r w:rsidR="008D23E5">
        <w:t xml:space="preserve"> navýšení příspěvku pro rok 2018 představuje 3 379,50 tis. Kč</w:t>
      </w:r>
      <w:r w:rsidR="00AE3BE1" w:rsidRPr="00ED65DE">
        <w:t xml:space="preserve"> </w:t>
      </w:r>
    </w:p>
    <w:p w:rsidR="00C640C9" w:rsidRPr="00ED65DE" w:rsidRDefault="00C640C9" w:rsidP="00C640C9">
      <w:pPr>
        <w:numPr>
          <w:ilvl w:val="0"/>
          <w:numId w:val="8"/>
        </w:numPr>
        <w:jc w:val="both"/>
      </w:pPr>
      <w:r w:rsidRPr="00ED65DE">
        <w:rPr>
          <w:b/>
          <w:u w:val="single"/>
        </w:rPr>
        <w:t>příspěvek z rozpočtů obcí na dopravní obslužnost 201</w:t>
      </w:r>
      <w:r w:rsidR="008D23E5">
        <w:rPr>
          <w:b/>
          <w:u w:val="single"/>
        </w:rPr>
        <w:t>8</w:t>
      </w:r>
      <w:r w:rsidRPr="00ED65DE">
        <w:rPr>
          <w:b/>
          <w:u w:val="single"/>
        </w:rPr>
        <w:t xml:space="preserve"> ve výši </w:t>
      </w:r>
      <w:r w:rsidR="008D23E5">
        <w:rPr>
          <w:b/>
          <w:u w:val="single"/>
        </w:rPr>
        <w:t>26 133,07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Pr="00ED65DE">
        <w:rPr>
          <w:b/>
          <w:u w:val="single"/>
        </w:rPr>
        <w:t>Kč</w:t>
      </w:r>
      <w:r w:rsidR="00AE3BE1" w:rsidRPr="00ED65DE">
        <w:rPr>
          <w:u w:val="single"/>
        </w:rPr>
        <w:t xml:space="preserve"> </w:t>
      </w:r>
      <w:r w:rsidR="00AE3BE1" w:rsidRPr="00ED65DE">
        <w:t xml:space="preserve">vychází ze smluvních závazků obcí vůči kraji a je rozpočtován na úrovni rozpočtu </w:t>
      </w:r>
      <w:r w:rsidR="0092770C" w:rsidRPr="00ED65DE">
        <w:t xml:space="preserve">kraje </w:t>
      </w:r>
      <w:r w:rsidR="00AB4A0B">
        <w:t xml:space="preserve">pro rok </w:t>
      </w:r>
      <w:r w:rsidR="008D23E5">
        <w:t>2017</w:t>
      </w:r>
      <w:r w:rsidR="006F0E58" w:rsidRPr="00ED65DE">
        <w:t>.</w:t>
      </w:r>
      <w:r w:rsidR="00AE3BE1" w:rsidRPr="00ED65DE">
        <w:t xml:space="preserve"> </w:t>
      </w:r>
      <w:r w:rsidRPr="00ED65DE">
        <w:t xml:space="preserve">   </w:t>
      </w:r>
    </w:p>
    <w:p w:rsidR="00D40BF6" w:rsidRDefault="00D40BF6" w:rsidP="007C5576">
      <w:pPr>
        <w:jc w:val="both"/>
      </w:pPr>
    </w:p>
    <w:p w:rsidR="008D23E5" w:rsidRPr="00ED65DE" w:rsidRDefault="008D23E5" w:rsidP="007C5576">
      <w:pPr>
        <w:jc w:val="both"/>
      </w:pPr>
    </w:p>
    <w:p w:rsidR="003448F3" w:rsidRPr="00ED65DE" w:rsidRDefault="003448F3" w:rsidP="003448F3">
      <w:pPr>
        <w:jc w:val="center"/>
        <w:rPr>
          <w:b/>
          <w:u w:val="single"/>
        </w:rPr>
      </w:pPr>
      <w:r w:rsidRPr="00ED65DE">
        <w:rPr>
          <w:b/>
        </w:rPr>
        <w:t xml:space="preserve">3. </w:t>
      </w:r>
      <w:r w:rsidRPr="00ED65DE">
        <w:rPr>
          <w:b/>
          <w:u w:val="single"/>
        </w:rPr>
        <w:t>REKAPITULACE PŘÍJMŮ ROZPOČTU KRAJE 201</w:t>
      </w:r>
      <w:r w:rsidR="008D23E5">
        <w:rPr>
          <w:b/>
          <w:u w:val="single"/>
        </w:rPr>
        <w:t>8</w:t>
      </w:r>
    </w:p>
    <w:p w:rsidR="00D40BF6" w:rsidRPr="00ED65DE" w:rsidRDefault="00D40BF6" w:rsidP="007C5576">
      <w:pPr>
        <w:jc w:val="both"/>
      </w:pP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220"/>
        <w:gridCol w:w="1600"/>
        <w:gridCol w:w="1420"/>
      </w:tblGrid>
      <w:tr w:rsidR="00054604" w:rsidTr="00054604">
        <w:trPr>
          <w:trHeight w:val="9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ukazatel / tis. Kč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 w:rsidP="00CA16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2 689 964,73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2 960 700,00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2 688 936,46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2 960 000,00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73 356,93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88 368,88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74 887,23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74 887,23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33 569,33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33 250,30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33 615,39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6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31 062,62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21 034,91</w:t>
            </w:r>
          </w:p>
        </w:tc>
      </w:tr>
      <w:tr w:rsidR="00054604" w:rsidTr="00054604">
        <w:trPr>
          <w:trHeight w:val="6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příspěvky na dopravní obslužnost od ostatních přispěvatelů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4 031,69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93 723,77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5 128 333,24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97 103,27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97 103,27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67 590,70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67 590,70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70 970,20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70 970,20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5 034 609,47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1 839 571,00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9 750 269,54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</w:tr>
    </w:tbl>
    <w:p w:rsidR="001408AB" w:rsidRDefault="001408AB" w:rsidP="00E62DD6">
      <w:pPr>
        <w:spacing w:before="120"/>
        <w:jc w:val="both"/>
      </w:pPr>
    </w:p>
    <w:p w:rsidR="007C5576" w:rsidRPr="00ED65DE" w:rsidRDefault="000F3E9E" w:rsidP="00E62DD6">
      <w:pPr>
        <w:spacing w:before="120"/>
        <w:jc w:val="both"/>
      </w:pPr>
      <w:r w:rsidRPr="00ED65DE">
        <w:t>Podrobný rozpis příjmů roku 201</w:t>
      </w:r>
      <w:r w:rsidR="008D23E5">
        <w:t>8</w:t>
      </w:r>
      <w:r w:rsidRPr="00ED65DE">
        <w:t xml:space="preserve"> je uveden v tabulkové části návrhu rozpočtu Libereckého kraje na rok 201</w:t>
      </w:r>
      <w:r w:rsidR="008D23E5">
        <w:t>8</w:t>
      </w:r>
      <w:r w:rsidRPr="00ED65DE">
        <w:t>.</w:t>
      </w:r>
    </w:p>
    <w:p w:rsidR="007C5576" w:rsidRDefault="007C5576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lastRenderedPageBreak/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201</w:t>
      </w:r>
      <w:r w:rsidR="008D23E5">
        <w:rPr>
          <w:b/>
          <w:u w:val="single"/>
        </w:rPr>
        <w:t>8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>
        <w:t xml:space="preserve"> budou v roce 201</w:t>
      </w:r>
      <w:r w:rsidR="00B97C1D">
        <w:t>8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 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Pr="001D4D5C">
        <w:rPr>
          <w:b/>
          <w:u w:val="single"/>
        </w:rPr>
        <w:t xml:space="preserve"> 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 912 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 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krajem svěřeného majetku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 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916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neinvestiční dotace v resortu školství</w:t>
      </w:r>
      <w:r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917 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919 Pokladní správa</w:t>
      </w:r>
      <w:r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920 Kapitálové výdaje</w:t>
      </w:r>
      <w:r>
        <w:t xml:space="preserve"> – zpravidla investiční výdaje kraje 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 Spolufinancování EU</w:t>
      </w:r>
      <w:r>
        <w:t xml:space="preserve"> -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 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 Sociální fond</w:t>
      </w:r>
      <w:r>
        <w:t xml:space="preserve"> -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</w:t>
      </w:r>
      <w:r>
        <w:lastRenderedPageBreak/>
        <w:t>Finančním zdrojem fondu je 3,7% z rozpočtovaného objemu odměn uvolněných členů zastupitelstva a mezd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 Dotační fond</w:t>
      </w:r>
      <w:r>
        <w:t xml:space="preserve"> – běžné a investiční výdaje kraje související s výsledky vyhodnocení výzev pro poskytování finanční podpory kraje v rámci programů, resp. podprogramů 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 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 – Fond ochrany vod</w:t>
      </w:r>
      <w:r>
        <w:t xml:space="preserve"> – běžné a investiční výdaje kraje související s ochranou vod a rozvojem vodohospodářské infrastruktury na území libereckého kraje.</w:t>
      </w:r>
    </w:p>
    <w:p w:rsidR="00B95B06" w:rsidRPr="008B02E2" w:rsidRDefault="00B95B06" w:rsidP="00B95B06">
      <w:pPr>
        <w:jc w:val="both"/>
      </w:pPr>
      <w:r w:rsidRPr="00B05A06">
        <w:rPr>
          <w:b/>
          <w:u w:val="single"/>
        </w:rPr>
        <w:t>Kapitola 934 – Lesnický fond</w:t>
      </w:r>
      <w:r>
        <w:t xml:space="preserve"> – kapitola, jejímž prostřednictvím jsou vypořádávány krajem poskytované příspěvky na hospodaření v lesích.</w:t>
      </w:r>
    </w:p>
    <w:p w:rsidR="008D23E5" w:rsidRDefault="008D23E5" w:rsidP="00DD125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952F29" w:rsidRPr="00E62DD6">
        <w:rPr>
          <w:b/>
          <w:u w:val="single"/>
        </w:rPr>
        <w:t xml:space="preserve">LIMITY </w:t>
      </w:r>
      <w:r w:rsidR="00BE7F5E">
        <w:rPr>
          <w:b/>
          <w:u w:val="single"/>
        </w:rPr>
        <w:t xml:space="preserve">VÝDAJŮ </w:t>
      </w:r>
      <w:r w:rsidR="00952F29" w:rsidRPr="00E62DD6">
        <w:rPr>
          <w:b/>
          <w:u w:val="single"/>
        </w:rPr>
        <w:t>KAPITOL</w:t>
      </w:r>
      <w:r w:rsidRPr="00E62DD6">
        <w:rPr>
          <w:b/>
          <w:u w:val="single"/>
        </w:rPr>
        <w:t xml:space="preserve"> ROZPOČTU KRAJE 20</w:t>
      </w:r>
      <w:r w:rsidR="005458CB" w:rsidRPr="00E62DD6">
        <w:rPr>
          <w:b/>
          <w:u w:val="single"/>
        </w:rPr>
        <w:t>1</w:t>
      </w:r>
      <w:r w:rsidR="00B95B06">
        <w:rPr>
          <w:b/>
          <w:u w:val="single"/>
        </w:rPr>
        <w:t>8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>
        <w:t>rámec návrhu rozpočtu kraje 2018</w:t>
      </w:r>
      <w:r w:rsidRPr="002E655B">
        <w:t xml:space="preserve"> je limitován objemem krajem dosažitelných rozpočtovaných příjmů a v úhrnu spolu s plánovanými </w:t>
      </w:r>
      <w:r w:rsidRPr="00E03C4A">
        <w:t>úhrad</w:t>
      </w:r>
      <w:r>
        <w:t>ami</w:t>
      </w:r>
      <w:r w:rsidRPr="00E03C4A">
        <w:t xml:space="preserve"> smluvních </w:t>
      </w:r>
      <w:r>
        <w:t>splátek jistin úvěrů v roce 2018</w:t>
      </w:r>
      <w:r w:rsidRPr="00E03C4A">
        <w:t xml:space="preserve"> prostřednictvím financování</w:t>
      </w:r>
      <w:r>
        <w:t xml:space="preserve"> ve výši </w:t>
      </w:r>
      <w:r w:rsidRPr="00310B56">
        <w:t>96 875 000,00 Kč,</w:t>
      </w:r>
      <w:r w:rsidRPr="00B95B06">
        <w:rPr>
          <w:b/>
        </w:rPr>
        <w:t xml:space="preserve"> </w:t>
      </w:r>
      <w:r>
        <w:rPr>
          <w:b/>
          <w:u w:val="single"/>
        </w:rPr>
        <w:t>představuje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 xml:space="preserve">3 132 690,50 </w:t>
      </w:r>
      <w:r w:rsidRPr="00EC4AE5">
        <w:rPr>
          <w:b/>
          <w:u w:val="single"/>
        </w:rPr>
        <w:t>Kč.</w:t>
      </w:r>
    </w:p>
    <w:p w:rsidR="00B95B06" w:rsidRDefault="00B95B06" w:rsidP="00B95B06">
      <w:pPr>
        <w:spacing w:before="120"/>
        <w:jc w:val="both"/>
      </w:pPr>
      <w:r w:rsidRPr="000520B5">
        <w:t>Pro</w:t>
      </w:r>
      <w:r>
        <w:t xml:space="preserve"> využití tohoto výdajového rámce v roce 2018 byly nastaveny následující priority finančního zajištění: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 xml:space="preserve">závazků kraje vyplývajících z uzavřených smluvních a jim podobných vztahů včetně závazků splátek jistin úvěrů a z nich plynoucích úroků, 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>závazků kraje vyplývajících z přijatých usnesení orgánů kraje,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>závazků kraje vyplývajících z plnění povinností uložených mu zákony včetně výkonu přenesené působnosti krajským úřadem,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 xml:space="preserve">ostatních závazků kraje vyplývajících z jeho samostatné působnosti, příp. přijatých dlouhodobých rozvojových dokumentů, při respektování věcných záměrů a opatření přijatých orgány kraje v průběhu rozpočtového období roku 2017 s finančními dopady v převážné míře do roku 2018 kdy se jedná o: </w:t>
      </w:r>
    </w:p>
    <w:p w:rsidR="00B408C4" w:rsidRDefault="00B95B06" w:rsidP="00B95B06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B95B06" w:rsidRDefault="00B95B06" w:rsidP="00B95B06">
      <w:pPr>
        <w:numPr>
          <w:ilvl w:val="0"/>
          <w:numId w:val="13"/>
        </w:numPr>
        <w:jc w:val="both"/>
      </w:pPr>
      <w:r>
        <w:t>vytvoření finančního rámce pro resortní programy dotačního fondu kraje již na úrovni návrhu rozpočtu kraje na příslušné rozpočtové období, resp. ostatních peněžních fondů kraje a dotačních programů či ostatních podpor z rozpočtu kraje.</w:t>
      </w:r>
    </w:p>
    <w:p w:rsidR="00543DEB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B408C4">
        <w:t>ozpočtu kraje na rok 2018</w:t>
      </w:r>
      <w:r w:rsidR="00D26713">
        <w:t xml:space="preserve"> byly</w:t>
      </w:r>
      <w:r w:rsidR="00E33072">
        <w:t xml:space="preserve"> usnesením rady kraje č. 1</w:t>
      </w:r>
      <w:r w:rsidR="00850071">
        <w:t>609</w:t>
      </w:r>
      <w:r w:rsidR="00E33072">
        <w:t>/1</w:t>
      </w:r>
      <w:r w:rsidR="00850071">
        <w:t>7</w:t>
      </w:r>
      <w:r w:rsidR="00E33072">
        <w:t>/RK</w:t>
      </w:r>
      <w:r w:rsidR="000557BF">
        <w:t xml:space="preserve"> ze dne </w:t>
      </w:r>
      <w:r w:rsidR="00850071">
        <w:t>5</w:t>
      </w:r>
      <w:r w:rsidR="000557BF">
        <w:t xml:space="preserve">. </w:t>
      </w:r>
      <w:r w:rsidR="00850071">
        <w:t>9. 2017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850071">
        <w:t>jich věcným záměrům pro rok 2018</w:t>
      </w:r>
      <w:r w:rsidR="00D26713">
        <w:t xml:space="preserve"> </w:t>
      </w:r>
      <w:r>
        <w:t xml:space="preserve">a které </w:t>
      </w:r>
      <w:r w:rsidR="00254874">
        <w:t>jsou</w:t>
      </w:r>
      <w:r>
        <w:t xml:space="preserve"> obsaženy</w:t>
      </w:r>
      <w:r w:rsidR="00D26713">
        <w:t xml:space="preserve"> v</w:t>
      </w:r>
      <w:r w:rsidR="007D0098">
        <w:t>e schváleném</w:t>
      </w:r>
      <w:r w:rsidR="00543DEB">
        <w:t xml:space="preserve"> </w:t>
      </w:r>
      <w:r w:rsidR="008C6C63">
        <w:t xml:space="preserve">střednědobém </w:t>
      </w:r>
      <w:r w:rsidR="00850071">
        <w:t xml:space="preserve">výhledu </w:t>
      </w:r>
      <w:r w:rsidR="008C6C63">
        <w:t xml:space="preserve">rozpočtu </w:t>
      </w:r>
      <w:r w:rsidR="00850071">
        <w:t>kraje na období let 2018 – 2021</w:t>
      </w:r>
      <w:r w:rsidR="00D26713">
        <w:t>.</w:t>
      </w:r>
      <w:r w:rsidR="00C073DD">
        <w:t xml:space="preserve"> </w:t>
      </w:r>
      <w:r w:rsidR="00D26713">
        <w:t xml:space="preserve"> </w:t>
      </w:r>
      <w:r w:rsidR="00543DEB">
        <w:t xml:space="preserve"> </w:t>
      </w:r>
    </w:p>
    <w:p w:rsidR="004C3E90" w:rsidRDefault="000A338B" w:rsidP="000A338B">
      <w:pPr>
        <w:spacing w:before="120"/>
        <w:jc w:val="both"/>
      </w:pPr>
      <w:r>
        <w:t>Radou kraje s</w:t>
      </w:r>
      <w:r w:rsidR="00C073DD">
        <w:t>chvá</w:t>
      </w:r>
      <w:r w:rsidR="004C3E90">
        <w:t xml:space="preserve">lené </w:t>
      </w:r>
      <w:r>
        <w:t xml:space="preserve">souhrnné resortní </w:t>
      </w:r>
      <w:r w:rsidR="004C3E90">
        <w:t>výdajové limity na rok 2018</w:t>
      </w:r>
      <w:r w:rsidR="00C073DD">
        <w:t xml:space="preserve"> byly </w:t>
      </w:r>
      <w:r w:rsidR="00FA7FAC">
        <w:t xml:space="preserve">dotčenými </w:t>
      </w:r>
      <w:r w:rsidR="00C073DD">
        <w:t xml:space="preserve">resorty </w:t>
      </w:r>
      <w:r w:rsidR="00FA7FAC">
        <w:t xml:space="preserve">kraje </w:t>
      </w:r>
      <w:r w:rsidR="00C073DD">
        <w:t>zpracovány v aktuál</w:t>
      </w:r>
      <w:r w:rsidR="004C3E90">
        <w:t xml:space="preserve">ní věcné a finanční struktuře </w:t>
      </w:r>
      <w:r>
        <w:t xml:space="preserve">a v souladu se zásadou vyrovnanosti z nich byl sestaven návrh rozpočtu na rok 2018 a stanoveny závazné výdajové limity kapitol rozpočtu 2018. </w:t>
      </w: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1408AB" w:rsidRDefault="001408AB" w:rsidP="00A972B3">
      <w:pPr>
        <w:jc w:val="both"/>
      </w:pPr>
    </w:p>
    <w:p w:rsidR="00B95B06" w:rsidRDefault="00B95B06" w:rsidP="00B95B06">
      <w:pPr>
        <w:jc w:val="both"/>
      </w:pPr>
    </w:p>
    <w:p w:rsidR="00C073DD" w:rsidRDefault="00C073DD" w:rsidP="00C073DD">
      <w:pPr>
        <w:jc w:val="center"/>
        <w:rPr>
          <w:b/>
          <w:u w:val="single"/>
        </w:rPr>
      </w:pPr>
      <w:r w:rsidRPr="000520B5">
        <w:rPr>
          <w:b/>
          <w:u w:val="single"/>
        </w:rPr>
        <w:lastRenderedPageBreak/>
        <w:t>Výdajové limity jednotlivých kapitol rozpočtu kraje 201</w:t>
      </w:r>
      <w:r w:rsidR="004C3E90">
        <w:rPr>
          <w:b/>
          <w:u w:val="single"/>
        </w:rPr>
        <w:t>8</w:t>
      </w:r>
    </w:p>
    <w:tbl>
      <w:tblPr>
        <w:tblW w:w="100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60"/>
        <w:gridCol w:w="640"/>
        <w:gridCol w:w="2846"/>
        <w:gridCol w:w="1380"/>
        <w:gridCol w:w="1380"/>
        <w:gridCol w:w="1240"/>
      </w:tblGrid>
      <w:tr w:rsidR="002B3190" w:rsidTr="00D27F4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190" w:rsidTr="00D27F46">
        <w:trPr>
          <w:trHeight w:val="76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SVR 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rozdíl       NR 2018/        SVR 2018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258 091,53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260 621,53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149 581,10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1 028 582,90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865 461,33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597 935,94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15 108,10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962 182,34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1 310 280,65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139 946,23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11 471,73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D27F46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5 584 697,44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B3190" w:rsidRDefault="002B3190" w:rsidP="00C073DD">
      <w:pPr>
        <w:jc w:val="center"/>
        <w:rPr>
          <w:b/>
          <w:u w:val="single"/>
        </w:rPr>
      </w:pPr>
    </w:p>
    <w:p w:rsidR="00BE7F5E" w:rsidRDefault="00BE7F5E" w:rsidP="005E5069">
      <w:pPr>
        <w:ind w:firstLine="708"/>
        <w:jc w:val="both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201</w:t>
      </w:r>
      <w:r w:rsidR="002B3190">
        <w:rPr>
          <w:b/>
          <w:u w:val="single"/>
        </w:rPr>
        <w:t>8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0D6527" w:rsidRPr="00FA7FAC">
        <w:rPr>
          <w:b/>
          <w:u w:val="single"/>
        </w:rPr>
        <w:t xml:space="preserve">-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D27F46">
        <w:rPr>
          <w:b/>
          <w:u w:val="single"/>
        </w:rPr>
        <w:t>31 838,70</w:t>
      </w:r>
      <w:r w:rsidRPr="00FA7FAC">
        <w:rPr>
          <w:b/>
          <w:u w:val="single"/>
        </w:rPr>
        <w:t> tis. Kč</w:t>
      </w:r>
    </w:p>
    <w:p w:rsidR="00952F29" w:rsidRPr="00FA7FAC" w:rsidRDefault="00952F29" w:rsidP="00952F29">
      <w:pPr>
        <w:autoSpaceDE w:val="0"/>
        <w:autoSpaceDN w:val="0"/>
        <w:adjustRightInd w:val="0"/>
        <w:jc w:val="both"/>
      </w:pPr>
      <w:r w:rsidRPr="00FA7FAC">
        <w:t>z toho:</w:t>
      </w:r>
    </w:p>
    <w:p w:rsidR="00952F29" w:rsidRDefault="00952F29" w:rsidP="00015AF1">
      <w:pPr>
        <w:autoSpaceDE w:val="0"/>
        <w:autoSpaceDN w:val="0"/>
        <w:adjustRightInd w:val="0"/>
        <w:spacing w:before="120"/>
        <w:jc w:val="both"/>
      </w:pPr>
      <w:r w:rsidRPr="00D97010">
        <w:t xml:space="preserve">a) </w:t>
      </w:r>
      <w:r w:rsidR="00D97010" w:rsidRPr="00D97010">
        <w:t xml:space="preserve">limit </w:t>
      </w:r>
      <w:r w:rsidRPr="00D97010">
        <w:rPr>
          <w:u w:val="single"/>
        </w:rPr>
        <w:t>osobní</w:t>
      </w:r>
      <w:r w:rsidR="00D97010" w:rsidRPr="00D97010">
        <w:rPr>
          <w:u w:val="single"/>
        </w:rPr>
        <w:t>ch</w:t>
      </w:r>
      <w:r w:rsidRPr="00D97010">
        <w:rPr>
          <w:u w:val="single"/>
        </w:rPr>
        <w:t xml:space="preserve"> výdaj</w:t>
      </w:r>
      <w:r w:rsidR="00D97010" w:rsidRPr="00D97010">
        <w:rPr>
          <w:u w:val="single"/>
        </w:rPr>
        <w:t>ů</w:t>
      </w:r>
      <w:r w:rsidRPr="00D97010">
        <w:t xml:space="preserve"> členů zastupitelstva, komisí, výborů příp. dalších orgánů kr</w:t>
      </w:r>
      <w:r w:rsidR="00D27F46">
        <w:t xml:space="preserve">aje s výjimkou krajského úřadu </w:t>
      </w:r>
      <w:r w:rsidRPr="00D97010">
        <w:t>byl</w:t>
      </w:r>
      <w:r w:rsidR="00D97010" w:rsidRPr="00D97010">
        <w:t xml:space="preserve"> </w:t>
      </w:r>
      <w:r w:rsidR="00CC19E0">
        <w:t>upraven</w:t>
      </w:r>
      <w:r w:rsidR="00CC19E0" w:rsidRPr="00D97010">
        <w:t xml:space="preserve"> </w:t>
      </w:r>
      <w:r w:rsidR="00CC19E0">
        <w:t xml:space="preserve">již do </w:t>
      </w:r>
      <w:r w:rsidR="008C6C63">
        <w:t>střednědobého</w:t>
      </w:r>
      <w:r w:rsidR="00CC19E0" w:rsidRPr="00D97010">
        <w:t xml:space="preserve"> výhledu</w:t>
      </w:r>
      <w:r w:rsidR="008C6C63">
        <w:t xml:space="preserve"> rozpočtu kraje</w:t>
      </w:r>
      <w:r w:rsidR="00CC19E0">
        <w:rPr>
          <w:color w:val="FF0000"/>
        </w:rPr>
        <w:t xml:space="preserve"> </w:t>
      </w:r>
      <w:r w:rsidR="008C6C63">
        <w:rPr>
          <w:color w:val="FF0000"/>
        </w:rPr>
        <w:br/>
      </w:r>
      <w:r w:rsidR="00CC19E0">
        <w:t>2018 – 2021 s návaznosti na nový způsob odměňování a navýšení odměn uvolněným členům zastupitelstva.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21 389,96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8475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604FB6">
              <w:rPr>
                <w:b/>
                <w:bCs/>
                <w:color w:val="000000"/>
                <w:sz w:val="20"/>
                <w:szCs w:val="20"/>
              </w:rPr>
              <w:t>telstva a orgánů kraje</w:t>
            </w:r>
            <w:r w:rsidR="00847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23 922,70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23 922,70</w:t>
            </w:r>
          </w:p>
        </w:tc>
      </w:tr>
    </w:tbl>
    <w:p w:rsidR="00952F29" w:rsidRDefault="00952F29" w:rsidP="00015AF1">
      <w:pPr>
        <w:autoSpaceDE w:val="0"/>
        <w:autoSpaceDN w:val="0"/>
        <w:adjustRightInd w:val="0"/>
        <w:spacing w:before="120"/>
        <w:jc w:val="both"/>
      </w:pPr>
      <w:r>
        <w:t xml:space="preserve"> </w:t>
      </w: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meziročně snížen o </w:t>
      </w:r>
      <w:r w:rsidR="00015AF1">
        <w:t>191</w:t>
      </w:r>
      <w:r w:rsidR="008B2EF7">
        <w:t xml:space="preserve"> tis. Kč</w:t>
      </w:r>
      <w:r w:rsidR="00C02F49">
        <w:t xml:space="preserve"> v</w:t>
      </w:r>
      <w:r w:rsidR="002D0F2C">
        <w:t xml:space="preserve">e vybraných </w:t>
      </w:r>
      <w:r w:rsidR="00C02F49">
        <w:t>položkách nakupovaného materiálu a služeb.</w:t>
      </w:r>
      <w:r w:rsidR="0025470F">
        <w:t xml:space="preserve"> </w:t>
      </w:r>
      <w:r w:rsidR="00EB34AF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8 107,00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7 916,00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3 780,00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1 670,00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</w:t>
            </w:r>
            <w:r w:rsidR="00604FB6">
              <w:rPr>
                <w:color w:val="000000"/>
                <w:sz w:val="20"/>
                <w:szCs w:val="20"/>
              </w:rPr>
              <w:t xml:space="preserve">aje resortu kancelář ředitele </w:t>
            </w:r>
            <w:r>
              <w:rPr>
                <w:color w:val="000000"/>
                <w:sz w:val="20"/>
                <w:szCs w:val="20"/>
              </w:rPr>
              <w:t>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2 466,00</w:t>
            </w:r>
          </w:p>
        </w:tc>
      </w:tr>
    </w:tbl>
    <w:p w:rsidR="00015AF1" w:rsidRDefault="00015AF1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lastRenderedPageBreak/>
        <w:t>Kapitola 911 - Krajský úřad výdajový limit 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054604">
        <w:rPr>
          <w:b/>
          <w:u w:val="single"/>
        </w:rPr>
        <w:t>293 544,42</w:t>
      </w:r>
      <w:r w:rsidRPr="00B64C1E">
        <w:rPr>
          <w:b/>
          <w:u w:val="single"/>
        </w:rPr>
        <w:t xml:space="preserve"> tis. Kč</w:t>
      </w:r>
    </w:p>
    <w:p w:rsidR="004258A2" w:rsidRDefault="004258A2" w:rsidP="004258A2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4258A2" w:rsidRDefault="004258A2" w:rsidP="004258A2">
      <w:pPr>
        <w:autoSpaceDE w:val="0"/>
        <w:autoSpaceDN w:val="0"/>
        <w:adjustRightInd w:val="0"/>
        <w:spacing w:before="120"/>
        <w:jc w:val="both"/>
      </w:pPr>
      <w:r w:rsidRPr="00F23CC0">
        <w:t xml:space="preserve">a) limit </w:t>
      </w:r>
      <w:r w:rsidRPr="00F23CC0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604FB6" w:rsidRPr="00F23CC0">
        <w:t xml:space="preserve"> je na rok 2018</w:t>
      </w:r>
      <w:r w:rsidRPr="00F23CC0">
        <w:t xml:space="preserve"> </w:t>
      </w:r>
      <w:r w:rsidR="004455A8" w:rsidRPr="00F23CC0">
        <w:t>navýšen v souvislosti s navýšením mzdový</w:t>
      </w:r>
      <w:r w:rsidR="00CA4559" w:rsidRPr="00F23CC0">
        <w:t>ch tarifů Nařízením vlády č. 340</w:t>
      </w:r>
      <w:r w:rsidR="004455A8" w:rsidRPr="00F23CC0">
        <w:t>/2017 Sb.</w:t>
      </w:r>
      <w:r w:rsidR="00CA4559" w:rsidRPr="00F23CC0">
        <w:t>, s účinností od 1.</w:t>
      </w:r>
      <w:r w:rsidR="00F37FBD" w:rsidRPr="00F23CC0">
        <w:t xml:space="preserve"> </w:t>
      </w:r>
      <w:r w:rsidR="00CA4559" w:rsidRPr="00F23CC0">
        <w:t>11.</w:t>
      </w:r>
      <w:r w:rsidR="00F37FBD" w:rsidRPr="00F23CC0">
        <w:t xml:space="preserve"> </w:t>
      </w:r>
      <w:r w:rsidR="00CA4559" w:rsidRPr="00F23CC0">
        <w:t xml:space="preserve">2017, </w:t>
      </w:r>
      <w:r w:rsidR="004455A8" w:rsidRPr="00F23CC0">
        <w:t xml:space="preserve">o 10 </w:t>
      </w:r>
      <w:r w:rsidRPr="00F23CC0">
        <w:t xml:space="preserve">% </w:t>
      </w:r>
      <w:r w:rsidR="004455A8" w:rsidRPr="00F23CC0">
        <w:t>včetně dopadu na výši povinného pojis</w:t>
      </w:r>
      <w:r w:rsidR="00555D8C" w:rsidRPr="00F23CC0">
        <w:t>tného hrazeného zaměstnavatelem</w:t>
      </w:r>
      <w:r w:rsidR="004455A8" w:rsidRPr="00F23CC0">
        <w:t xml:space="preserve"> </w:t>
      </w:r>
      <w:r w:rsidR="00555D8C" w:rsidRPr="00F23CC0">
        <w:t>a</w:t>
      </w:r>
      <w:r w:rsidRPr="00F23CC0">
        <w:t xml:space="preserve"> </w:t>
      </w:r>
      <w:r w:rsidR="004455A8" w:rsidRPr="00F23CC0">
        <w:t xml:space="preserve">o prostředky na </w:t>
      </w:r>
      <w:r w:rsidRPr="00F23CC0">
        <w:t>zákonem stanoven</w:t>
      </w:r>
      <w:r w:rsidR="004455A8" w:rsidRPr="00F23CC0">
        <w:t>é</w:t>
      </w:r>
      <w:r w:rsidRPr="00F23CC0">
        <w:t xml:space="preserve"> platov</w:t>
      </w:r>
      <w:r w:rsidR="004455A8" w:rsidRPr="00F23CC0">
        <w:t>é</w:t>
      </w:r>
      <w:r w:rsidRPr="00F23CC0">
        <w:t xml:space="preserve"> postup</w:t>
      </w:r>
      <w:r w:rsidR="004455A8" w:rsidRPr="00F23CC0">
        <w:t>y</w:t>
      </w:r>
      <w:r w:rsidRPr="00F23CC0">
        <w:t xml:space="preserve"> </w:t>
      </w:r>
      <w:r w:rsidR="004455A8" w:rsidRPr="00F23CC0">
        <w:t>v rámci platových stupňů v průběhu roku 2018</w:t>
      </w:r>
      <w:r w:rsidRPr="00F23CC0">
        <w:t xml:space="preserve"> včetně finančních dopadů přijatých změn v systemizaci pracovních pozic krajského </w:t>
      </w:r>
      <w:r w:rsidR="004455A8" w:rsidRPr="00F23CC0">
        <w:t>úřadu schválených radou kraje</w:t>
      </w:r>
      <w:r w:rsidRPr="00F23CC0">
        <w:t>.</w:t>
      </w:r>
      <w:r w:rsidR="004455A8" w:rsidRPr="00F23CC0">
        <w:t xml:space="preserve"> V limitu osobních výdajů je dále alokováno 11 500 tis. Kč, které </w:t>
      </w:r>
      <w:r w:rsidR="00B1560B" w:rsidRPr="00F23CC0">
        <w:t>byly v době sestavování a schvalování souhrnných resortních výdajových limitů</w:t>
      </w:r>
      <w:r w:rsidR="00586331" w:rsidRPr="00F23CC0">
        <w:t xml:space="preserve"> určeny na</w:t>
      </w:r>
      <w:r w:rsidR="00B1560B" w:rsidRPr="00F23CC0">
        <w:t xml:space="preserve"> </w:t>
      </w:r>
      <w:r w:rsidR="00586331" w:rsidRPr="00F23CC0">
        <w:t>pokrytí</w:t>
      </w:r>
      <w:r w:rsidR="00B1560B" w:rsidRPr="00F23CC0">
        <w:t xml:space="preserve"> </w:t>
      </w:r>
      <w:r w:rsidR="00555D8C" w:rsidRPr="00F23CC0">
        <w:t xml:space="preserve">případného </w:t>
      </w:r>
      <w:r w:rsidR="00B1560B" w:rsidRPr="00F23CC0">
        <w:t>další</w:t>
      </w:r>
      <w:r w:rsidR="00586331" w:rsidRPr="00F23CC0">
        <w:t>ho</w:t>
      </w:r>
      <w:r w:rsidR="00B1560B" w:rsidRPr="00F23CC0">
        <w:t xml:space="preserve"> vládou avizované</w:t>
      </w:r>
      <w:r w:rsidR="00586331" w:rsidRPr="00F23CC0">
        <w:t>ho</w:t>
      </w:r>
      <w:r w:rsidR="00B1560B" w:rsidRPr="00F23CC0">
        <w:t xml:space="preserve"> 10 %</w:t>
      </w:r>
      <w:r w:rsidRPr="00F23CC0">
        <w:t xml:space="preserve"> </w:t>
      </w:r>
      <w:r w:rsidR="00B1560B" w:rsidRPr="00F23CC0">
        <w:t xml:space="preserve">navýšení mzdových tarifů </w:t>
      </w:r>
      <w:r w:rsidR="00555D8C" w:rsidRPr="00F23CC0">
        <w:t>zaměst</w:t>
      </w:r>
      <w:r w:rsidR="00CA4559" w:rsidRPr="00F23CC0">
        <w:t>nanců kraje v průběhu roku 2018</w:t>
      </w:r>
      <w:r w:rsidR="00CF69AE" w:rsidRPr="00F23CC0">
        <w:t>.</w:t>
      </w:r>
      <w:r w:rsidR="00CA4559" w:rsidRPr="00F23CC0">
        <w:t xml:space="preserve"> Tzn., že</w:t>
      </w:r>
      <w:r w:rsidR="00CA4559">
        <w:t xml:space="preserve"> tento návrh byl</w:t>
      </w:r>
      <w:r w:rsidR="00EE4EE0">
        <w:t xml:space="preserve"> vládou zvažován</w:t>
      </w:r>
      <w:r w:rsidR="00F37FBD">
        <w:t xml:space="preserve"> před konáním voleb do P</w:t>
      </w:r>
      <w:r w:rsidR="00CA4559">
        <w:t>oslanecké sněmovny Parlamentu České republiky, které se konaly ve dnech 20.</w:t>
      </w:r>
      <w:r w:rsidR="00EE4EE0">
        <w:t xml:space="preserve"> </w:t>
      </w:r>
      <w:r w:rsidR="00CA4559">
        <w:t>-</w:t>
      </w:r>
      <w:r w:rsidR="00EE4EE0">
        <w:t xml:space="preserve"> </w:t>
      </w:r>
      <w:r w:rsidR="00CA4559">
        <w:t>21.</w:t>
      </w:r>
      <w:r w:rsidR="00F37FBD">
        <w:t xml:space="preserve"> </w:t>
      </w:r>
      <w:r w:rsidR="00CA4559">
        <w:t>10</w:t>
      </w:r>
      <w:r w:rsidR="00EE4EE0">
        <w:t xml:space="preserve">. </w:t>
      </w:r>
      <w:r w:rsidR="00CA4559">
        <w:t>2017.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86331" w:rsidTr="0058633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212 751,78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156 419,24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183 745,34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175 245,34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53 932,54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65 334,12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62 334,12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KÚ a povinné pojistné -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</w:tbl>
    <w:p w:rsidR="004258A2" w:rsidRDefault="004258A2" w:rsidP="004258A2">
      <w:pPr>
        <w:autoSpaceDE w:val="0"/>
        <w:autoSpaceDN w:val="0"/>
        <w:adjustRightInd w:val="0"/>
        <w:jc w:val="both"/>
      </w:pPr>
    </w:p>
    <w:p w:rsidR="00C814B9" w:rsidRDefault="004258A2" w:rsidP="00C814B9">
      <w:pPr>
        <w:autoSpaceDE w:val="0"/>
        <w:autoSpaceDN w:val="0"/>
        <w:adjustRightInd w:val="0"/>
        <w:spacing w:before="120"/>
        <w:jc w:val="both"/>
      </w:pPr>
      <w:r w:rsidRPr="001B2F27"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C814B9">
        <w:t xml:space="preserve"> je </w:t>
      </w:r>
      <w:r w:rsidR="00DF4D6B">
        <w:t>meziročně snížen o</w:t>
      </w:r>
      <w:r w:rsidR="00C814B9">
        <w:t xml:space="preserve"> 824,79 tis. Kč ve vybraných položkách nakupovaného materiálu a služeb. </w:t>
      </w:r>
      <w:r w:rsidR="00C814B9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814B9" w:rsidTr="00C814B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42 839,75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42 014,96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42 014,96</w:t>
            </w:r>
          </w:p>
        </w:tc>
      </w:tr>
    </w:tbl>
    <w:p w:rsidR="004258A2" w:rsidRPr="00B97C1D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>
        <w:rPr>
          <w:b/>
          <w:u w:val="single"/>
        </w:rPr>
        <w:t>39</w:t>
      </w:r>
      <w:r w:rsidR="00B97C1D">
        <w:rPr>
          <w:b/>
          <w:u w:val="single"/>
        </w:rPr>
        <w:t> </w:t>
      </w:r>
      <w:r>
        <w:rPr>
          <w:b/>
          <w:u w:val="single"/>
        </w:rPr>
        <w:t>850</w:t>
      </w:r>
      <w:r w:rsidRPr="00E62DD6">
        <w:rPr>
          <w:b/>
          <w:u w:val="single"/>
        </w:rPr>
        <w:t>,00 tis. Kč</w:t>
      </w:r>
    </w:p>
    <w:p w:rsidR="00B63131" w:rsidRDefault="00B63131" w:rsidP="00B63131">
      <w:pPr>
        <w:spacing w:before="120"/>
        <w:jc w:val="both"/>
        <w:rPr>
          <w:b/>
          <w:u w:val="single"/>
        </w:rPr>
      </w:pPr>
      <w:r>
        <w:t>Samostatná</w:t>
      </w:r>
      <w:r w:rsidRPr="00B64C1E">
        <w:t xml:space="preserve"> výdajová kapitola </w:t>
      </w:r>
      <w:r>
        <w:t xml:space="preserve">rozpočtu kraje, jejímž prostřednictvím jsou krajem rozpočtovány a následně krajem zřizovaným příspěvkovým organizacím poskytovány zpravidla účelové individuální investiční a neinvestiční příspěvky. Na úrovni návrhu rozpočtu kraje pro rok 2018 jsou v této kapitole rozpočtovány objemy pro resort školství ve výši </w:t>
      </w:r>
      <w:r w:rsidR="008C6C63">
        <w:br/>
      </w:r>
      <w:r>
        <w:t xml:space="preserve">3 910 tis. Kč, pro resort dopravy ve výši 30 000 tis. Kč, pro resort kultury 2 400 tis. Kč a pro resort zdravotnictví ve výši 3 540 tis. Kč ve věcné struktuře uvedené v tabulkové části návrhu rozpočtu. </w:t>
      </w:r>
    </w:p>
    <w:p w:rsidR="001408AB" w:rsidRPr="00B97C1D" w:rsidRDefault="001408AB" w:rsidP="00B97C1D">
      <w:pPr>
        <w:jc w:val="both"/>
        <w:rPr>
          <w:b/>
          <w:u w:val="single"/>
        </w:rPr>
      </w:pPr>
    </w:p>
    <w:p w:rsidR="0025470F" w:rsidRPr="00E62DD6" w:rsidRDefault="0025470F" w:rsidP="0025470F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  <w:t xml:space="preserve">          </w:t>
      </w:r>
      <w:r w:rsidR="00E62DD6">
        <w:rPr>
          <w:b/>
          <w:u w:val="single"/>
        </w:rPr>
        <w:t xml:space="preserve"> </w:t>
      </w:r>
      <w:r w:rsidR="00B63131">
        <w:rPr>
          <w:b/>
          <w:u w:val="single"/>
        </w:rPr>
        <w:t>1 043 445,62</w:t>
      </w:r>
      <w:r w:rsidRPr="00E62DD6">
        <w:rPr>
          <w:b/>
          <w:u w:val="single"/>
        </w:rPr>
        <w:t xml:space="preserve"> tis. Kč</w:t>
      </w:r>
    </w:p>
    <w:p w:rsidR="00B63131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výnosů a nákladů včetně odpisů z 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>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</w:t>
      </w:r>
      <w:r w:rsidR="001538C7">
        <w:t xml:space="preserve">izace v jednotlivých resortech, </w:t>
      </w:r>
      <w:r w:rsidR="0088024E">
        <w:t xml:space="preserve">nicméně při sestavování návrhu rozpočtu na rok 2018 bylo nutné zohlednit dopad vlivu Nařízení vlády </w:t>
      </w:r>
      <w:r w:rsidR="0088024E">
        <w:br/>
      </w:r>
      <w:r w:rsidR="0088024E">
        <w:lastRenderedPageBreak/>
        <w:t xml:space="preserve">č. 341/2017 Sb., kterým došlo k navýšení mzdových tarifů zaměstnanců v oblastech sociálních služeb, dopravy, kultury, životního prostředí a zdravotnictví, kde pro tyto účely je v rozpočtu kraje kapitole 919 – Pokladní správa alokována částka ve výši 28 550 tis. </w:t>
      </w:r>
      <w:r w:rsidR="000A3A61">
        <w:t xml:space="preserve">Kč. </w:t>
      </w:r>
      <w:r w:rsidR="008B24BC">
        <w:t>Limit výdajů na krytí provozních příspěvků příspěvkových organizací byl pro rok 2018 navýšen proti roku 2017 o 66 645,62 tis. Kč (meziroční index 2018/2017 činí</w:t>
      </w:r>
      <w:r w:rsidR="008B24BC" w:rsidRPr="00ED65DE">
        <w:t xml:space="preserve"> 1</w:t>
      </w:r>
      <w:r w:rsidR="008B24BC">
        <w:t>06,8</w:t>
      </w:r>
      <w:r w:rsidR="008B24BC" w:rsidRPr="00ED65DE">
        <w:t>)</w:t>
      </w:r>
      <w:r w:rsidR="003A33E6">
        <w:t xml:space="preserve">. </w:t>
      </w:r>
      <w:r w:rsidR="0088024E">
        <w:t>D</w:t>
      </w:r>
      <w:r>
        <w:t xml:space="preserve">o kapitoly </w:t>
      </w:r>
      <w:r w:rsidR="0088024E">
        <w:t xml:space="preserve">příspěvkových organizací je </w:t>
      </w:r>
      <w:r>
        <w:t>samostatně zahrnuto pojištění majetku kraje svěřeného do správy příspěvkovým organizacím, které centrálně zabezpečuje oddělení sekretariátu ředitele.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3A33E6" w:rsidTr="003A33E6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 Ř Í S P Ě V K O V É    O R G A N I Z A C E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1 043 445,62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266 313,00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270 721,26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270 721,26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167 624,64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167 624,64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297 320,00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298 613,00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105 543,00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116 420,72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116 420,72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4 924,00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5 298,00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154 700,00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173 268,00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173 268,00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11 500,00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B24BC" w:rsidRDefault="008B24BC" w:rsidP="003A33E6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>
        <w:rPr>
          <w:sz w:val="20"/>
          <w:szCs w:val="20"/>
        </w:rPr>
        <w:t xml:space="preserve"> 2018</w:t>
      </w:r>
      <w:r w:rsidRPr="00901C0E">
        <w:rPr>
          <w:sz w:val="20"/>
          <w:szCs w:val="20"/>
        </w:rPr>
        <w:t xml:space="preserve"> prostřednictvím Silnice LK a.s.</w:t>
      </w:r>
    </w:p>
    <w:p w:rsidR="003A33E6" w:rsidRPr="00CA237A" w:rsidRDefault="003A33E6" w:rsidP="003A33E6">
      <w:pPr>
        <w:jc w:val="both"/>
        <w:rPr>
          <w:sz w:val="20"/>
          <w:szCs w:val="20"/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622563">
        <w:rPr>
          <w:b/>
          <w:u w:val="single"/>
        </w:rPr>
        <w:t>750 740,06</w:t>
      </w:r>
      <w:r w:rsidRPr="00E62DD6">
        <w:rPr>
          <w:b/>
          <w:u w:val="single"/>
        </w:rPr>
        <w:t xml:space="preserve"> tis. Kč</w:t>
      </w:r>
    </w:p>
    <w:p w:rsidR="00622563" w:rsidRDefault="00622563" w:rsidP="00622563">
      <w:pPr>
        <w:spacing w:before="120" w:after="120"/>
        <w:jc w:val="both"/>
      </w:pPr>
      <w:r w:rsidRPr="00600297">
        <w:t>Výda</w:t>
      </w:r>
      <w:r w:rsidR="00C1519D">
        <w:t>jový limit kapitoly pro rok 2018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C1519D">
        <w:t xml:space="preserve"> období let 2018 – 2021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1519D" w:rsidTr="00C1519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 w:rsidP="00681A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 </w:t>
            </w:r>
            <w:r w:rsidR="00681A51">
              <w:rPr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b/>
                <w:bCs/>
                <w:color w:val="000000"/>
                <w:sz w:val="20"/>
                <w:szCs w:val="20"/>
              </w:rPr>
              <w:t>,06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13 288,70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15 199,07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15 199,07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4 005,00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681A51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8 055</w:t>
            </w:r>
            <w:r w:rsidR="00C1519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ekonomický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7 390,00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2 165,00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2 725,00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551 619,18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624 648,82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</w:t>
            </w:r>
            <w:r w:rsidR="00681A51" w:rsidRPr="00A14678">
              <w:rPr>
                <w:bCs/>
                <w:color w:val="000000"/>
                <w:sz w:val="20"/>
                <w:szCs w:val="20"/>
              </w:rPr>
              <w:t>27 223,82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4 187,19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4 658,52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4 658,52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7 151,00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7 146,20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7 146,20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8 298,15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6 977,15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6 977,15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383,00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34 377,09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37 617,30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</w:t>
            </w:r>
            <w:r w:rsidR="00681A51" w:rsidRPr="00A14678">
              <w:rPr>
                <w:bCs/>
                <w:color w:val="000000"/>
                <w:sz w:val="20"/>
                <w:szCs w:val="20"/>
              </w:rPr>
              <w:t>5</w:t>
            </w:r>
            <w:r w:rsidR="006B7BCF" w:rsidRPr="00A146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81A51" w:rsidRPr="00A14678">
              <w:rPr>
                <w:bCs/>
                <w:color w:val="000000"/>
                <w:sz w:val="20"/>
                <w:szCs w:val="20"/>
              </w:rPr>
              <w:t>042</w:t>
            </w:r>
            <w:r w:rsidRPr="00A14678">
              <w:rPr>
                <w:bCs/>
                <w:color w:val="000000"/>
                <w:sz w:val="20"/>
                <w:szCs w:val="20"/>
              </w:rPr>
              <w:t>,30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5 800,00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</w:tbl>
    <w:p w:rsidR="00C1519D" w:rsidRDefault="00C1519D" w:rsidP="001408AB">
      <w:pPr>
        <w:spacing w:before="120"/>
        <w:jc w:val="both"/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0D6527" w:rsidRPr="00901C0E">
        <w:rPr>
          <w:b/>
          <w:u w:val="single"/>
        </w:rPr>
        <w:t xml:space="preserve">-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  <w:t xml:space="preserve">          </w:t>
      </w:r>
      <w:r w:rsidR="00E22B08" w:rsidRPr="00901C0E">
        <w:rPr>
          <w:b/>
          <w:u w:val="single"/>
        </w:rPr>
        <w:t xml:space="preserve">    </w:t>
      </w:r>
      <w:r w:rsidR="00207619">
        <w:rPr>
          <w:b/>
          <w:u w:val="single"/>
        </w:rPr>
        <w:t>119 012,32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 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>
        <w:t xml:space="preserve"> </w:t>
      </w:r>
      <w:r w:rsidR="00817CAE">
        <w:t>návrhu rozpočtu na rok 2018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>
        <w:t>, dotaci</w:t>
      </w:r>
      <w:r w:rsidRPr="00D80A06">
        <w:t xml:space="preserve"> jednotkám požární ochrany obcí (SDH) k programu Ministerstva vnitra</w:t>
      </w:r>
      <w:r w:rsidRPr="00E4090F">
        <w:t xml:space="preserve">) a dále přímá podpora zejména neziskového sektoru. </w:t>
      </w:r>
    </w:p>
    <w:p w:rsidR="00207619" w:rsidRDefault="00207619" w:rsidP="00207619">
      <w:pPr>
        <w:spacing w:before="120"/>
        <w:jc w:val="both"/>
      </w:pPr>
      <w:r w:rsidRPr="00555D8C">
        <w:t xml:space="preserve">Věcná struktura výdajů kapitoly odpovídá záměrům kraje pro rok 2018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Pr="00555D8C">
        <w:t>kraje na období let 2018 – 2021</w:t>
      </w:r>
      <w:r w:rsidR="008C6C63" w:rsidRPr="00555D8C">
        <w:t xml:space="preserve"> s tím, že </w:t>
      </w:r>
      <w:r w:rsidR="00817CAE" w:rsidRPr="00555D8C">
        <w:t>byl celkový objem v návrhu rozpočtu 2018 navýšen o 5 150 tis. Kč, kde 5 000 tis. Kč je určeno na posílení podpory neziskového sektoru v oblasti poskytování sociálních služeb.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57883" w:rsidTr="00A5788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transfery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119 012,32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10 512,00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12 800,00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21 994,15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8 008,32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9 220,00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15 030,00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9 926,00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11 750,00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3 174,00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3 774,00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40 700,00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</w:tbl>
    <w:p w:rsidR="00207619" w:rsidRDefault="00207619" w:rsidP="000C650A">
      <w:pPr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0D6527" w:rsidRPr="001C71A8">
        <w:rPr>
          <w:b/>
          <w:u w:val="single"/>
        </w:rPr>
        <w:t xml:space="preserve">-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               </w:t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8C6C63">
        <w:rPr>
          <w:b/>
          <w:u w:val="single"/>
        </w:rPr>
        <w:t>58 150</w:t>
      </w:r>
      <w:r w:rsidR="00906297" w:rsidRPr="001C71A8">
        <w:rPr>
          <w:b/>
          <w:u w:val="single"/>
        </w:rPr>
        <w:t>,00</w:t>
      </w:r>
      <w:r w:rsidRPr="001C71A8">
        <w:rPr>
          <w:b/>
          <w:u w:val="single"/>
        </w:rPr>
        <w:t> tis.</w:t>
      </w:r>
      <w:r w:rsidR="0090629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Kč</w:t>
      </w:r>
    </w:p>
    <w:p w:rsidR="006B19D1" w:rsidRDefault="008C6C63" w:rsidP="006B19D1">
      <w:pPr>
        <w:autoSpaceDE w:val="0"/>
        <w:autoSpaceDN w:val="0"/>
        <w:adjustRightInd w:val="0"/>
        <w:spacing w:before="120"/>
        <w:jc w:val="both"/>
      </w:pPr>
      <w:r w:rsidRPr="0015105B">
        <w:t xml:space="preserve">Pro rok 2018 tvoří výdajový limit kapitoly standardní rezerva ve výši 1% z rozpočtovaného objemu daňových příjmů kraje (sdílených daní), použitelná v případě finančního vyrovnání propadu rozpočtovaných příjmů kraje nebo v případě povinného přijetí rozpočtového opatření směřujícího k zamezení vzniku rozpočtového schodku v průběhu rozpočtového období a </w:t>
      </w:r>
      <w:r w:rsidR="00817CAE" w:rsidRPr="0015105B">
        <w:t xml:space="preserve">rezerva ve výši 28 550 tis. na </w:t>
      </w:r>
      <w:r w:rsidR="00555D8C" w:rsidRPr="0015105B">
        <w:t xml:space="preserve">případné </w:t>
      </w:r>
      <w:r w:rsidR="00817CAE" w:rsidRPr="0015105B">
        <w:t>pokrytí zvýšených osobních výdajů příspěvkových organizací kraje způsoben</w:t>
      </w:r>
      <w:r w:rsidR="006B19D1" w:rsidRPr="0015105B">
        <w:t>ých vlivem Nařízení vlády č. 340</w:t>
      </w:r>
      <w:r w:rsidR="00817CAE" w:rsidRPr="0015105B">
        <w:t>/2017 Sb., kterým došlo k navýšení mzdových tarifů zaměstnanců v oblastech sociálních služeb, dopravy, kultury, životn</w:t>
      </w:r>
      <w:r w:rsidR="006B19D1" w:rsidRPr="0015105B">
        <w:t>ího prostředí a zdravotnictví s účinností od</w:t>
      </w:r>
      <w:r w:rsidR="00817CAE" w:rsidRPr="0015105B">
        <w:t xml:space="preserve"> 1. 1</w:t>
      </w:r>
      <w:r w:rsidR="006B19D1" w:rsidRPr="0015105B">
        <w:t>1. 2017</w:t>
      </w:r>
      <w:r w:rsidR="00555D8C" w:rsidRPr="0015105B">
        <w:t xml:space="preserve">, resp. </w:t>
      </w:r>
      <w:r w:rsidR="0088670C" w:rsidRPr="0015105B">
        <w:t xml:space="preserve">obdobně </w:t>
      </w:r>
      <w:r w:rsidR="00555D8C" w:rsidRPr="0015105B">
        <w:t>jako u krajského úřadu na příp</w:t>
      </w:r>
      <w:r w:rsidR="0088670C" w:rsidRPr="0015105B">
        <w:t>adné další vládou avizované</w:t>
      </w:r>
      <w:r w:rsidR="00555D8C" w:rsidRPr="0015105B">
        <w:t xml:space="preserve"> </w:t>
      </w:r>
      <w:r w:rsidR="0088670C" w:rsidRPr="0015105B">
        <w:t xml:space="preserve">10% </w:t>
      </w:r>
      <w:r w:rsidR="00555D8C" w:rsidRPr="0015105B">
        <w:t>navýšení mzdových tarifů v průběhu roku 2018.</w:t>
      </w:r>
      <w:r w:rsidR="006B19D1" w:rsidRPr="0015105B">
        <w:t xml:space="preserve"> Tzn., že tento návrh</w:t>
      </w:r>
      <w:r w:rsidR="006B19D1">
        <w:t xml:space="preserve"> byl vládou zvažován před konáním voleb do Poslanecké sněmovny Parlamentu České republiky, které se konaly ve dnech 20. - 21. 10. 2017.</w:t>
      </w:r>
    </w:p>
    <w:p w:rsidR="008C6C63" w:rsidRDefault="008C6C63" w:rsidP="008C6C63">
      <w:pPr>
        <w:spacing w:before="120"/>
        <w:jc w:val="both"/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58 150,00</w:t>
            </w:r>
          </w:p>
        </w:tc>
      </w:tr>
      <w:tr w:rsidR="000A3A61" w:rsidTr="000A3A6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rozpočtová finanční rezerva kraje na výpadky daň. </w:t>
            </w:r>
            <w:proofErr w:type="gramStart"/>
            <w:r>
              <w:rPr>
                <w:color w:val="000000"/>
                <w:sz w:val="20"/>
                <w:szCs w:val="20"/>
              </w:rPr>
              <w:t>příjmů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29 600,00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 w:rsidP="00B97C1D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>fin</w:t>
            </w:r>
            <w:r w:rsidR="00B97C1D">
              <w:rPr>
                <w:sz w:val="20"/>
                <w:szCs w:val="20"/>
              </w:rPr>
              <w:t>anční</w:t>
            </w:r>
            <w:r w:rsidRPr="00B97C1D">
              <w:rPr>
                <w:sz w:val="20"/>
                <w:szCs w:val="20"/>
              </w:rPr>
              <w:t xml:space="preserve"> rezerva na řešení věcných, finančních a org</w:t>
            </w:r>
            <w:r w:rsidR="00B97C1D">
              <w:rPr>
                <w:sz w:val="20"/>
                <w:szCs w:val="20"/>
              </w:rPr>
              <w:t>anizačních</w:t>
            </w:r>
            <w:r w:rsidRPr="00B97C1D"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A3A61" w:rsidRPr="00B97C1D" w:rsidRDefault="000A3A61" w:rsidP="000C650A">
      <w:pPr>
        <w:jc w:val="both"/>
      </w:pPr>
    </w:p>
    <w:p w:rsidR="000A3A61" w:rsidRPr="00B97C1D" w:rsidRDefault="000A3A61" w:rsidP="000C650A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0D6527" w:rsidRPr="003A0E18">
        <w:rPr>
          <w:b/>
          <w:u w:val="single"/>
        </w:rPr>
        <w:t xml:space="preserve">- </w:t>
      </w:r>
      <w:r w:rsidRPr="003A0E18">
        <w:rPr>
          <w:b/>
          <w:u w:val="single"/>
        </w:rPr>
        <w:t xml:space="preserve">Kapitálové výdaje </w:t>
      </w:r>
      <w:r w:rsidR="00906297" w:rsidRPr="003A0E18">
        <w:rPr>
          <w:b/>
          <w:u w:val="single"/>
        </w:rPr>
        <w:t xml:space="preserve">výdajový limit </w:t>
      </w:r>
      <w:r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0A3A61">
        <w:rPr>
          <w:b/>
          <w:u w:val="single"/>
        </w:rPr>
        <w:t xml:space="preserve"> </w:t>
      </w:r>
      <w:r w:rsidR="00906297" w:rsidRPr="003A0E18">
        <w:rPr>
          <w:b/>
          <w:u w:val="single"/>
        </w:rPr>
        <w:t xml:space="preserve">       </w:t>
      </w:r>
      <w:r w:rsidR="00DA2B6B">
        <w:rPr>
          <w:b/>
          <w:u w:val="single"/>
        </w:rPr>
        <w:t xml:space="preserve">    </w:t>
      </w:r>
      <w:r w:rsidR="00906297" w:rsidRPr="003A0E18">
        <w:rPr>
          <w:b/>
          <w:u w:val="single"/>
        </w:rPr>
        <w:t xml:space="preserve">  </w:t>
      </w:r>
      <w:r w:rsidR="000A3A61">
        <w:rPr>
          <w:b/>
          <w:u w:val="single"/>
        </w:rPr>
        <w:t>236 397,78</w:t>
      </w:r>
      <w:r w:rsidRPr="003A0E18">
        <w:rPr>
          <w:b/>
          <w:u w:val="single"/>
        </w:rPr>
        <w:t xml:space="preserve"> tis. Kč   </w:t>
      </w:r>
    </w:p>
    <w:p w:rsidR="00454D37" w:rsidRDefault="000A3A61" w:rsidP="000A3A61">
      <w:pPr>
        <w:spacing w:before="120"/>
        <w:jc w:val="both"/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454D37">
        <w:t>rozpočtů 2018/2017</w:t>
      </w:r>
      <w:r>
        <w:t xml:space="preserve"> </w:t>
      </w:r>
      <w:r w:rsidR="00454D37">
        <w:t xml:space="preserve">dochází k poklesu v celkovém objemu o 72 199,22 tis. Kč </w:t>
      </w:r>
      <w:r>
        <w:t xml:space="preserve">a </w:t>
      </w:r>
      <w:r w:rsidR="00454D37">
        <w:t>tento pokles je ovlivněn jednak přesunem vlastních prostředků kraje na spolufinancování a předfinancování projektů spolufinancovaných z EU, tedy do kapitoly 923 – Spolufinancování EU</w:t>
      </w:r>
      <w:r w:rsidR="0084704B">
        <w:t xml:space="preserve"> a dále jako účelové investiční příspěvky zřízeným příspěvkovým organizacím do kapitoly 912 – Účelové příspěvky PO</w:t>
      </w:r>
      <w:r w:rsidR="00454D37">
        <w:t xml:space="preserve"> a také nižší mírou připravenosti investičních akcí k</w:t>
      </w:r>
      <w:r w:rsidR="0084704B">
        <w:t xml:space="preserve"> jejich </w:t>
      </w:r>
      <w:r w:rsidR="00454D37">
        <w:t>realizaci.</w:t>
      </w:r>
    </w:p>
    <w:p w:rsidR="000C650A" w:rsidRDefault="000C650A" w:rsidP="006A7162">
      <w:pPr>
        <w:spacing w:before="120"/>
        <w:jc w:val="center"/>
        <w:rPr>
          <w:b/>
        </w:rPr>
      </w:pPr>
      <w:r w:rsidRPr="003A0E18">
        <w:rPr>
          <w:b/>
        </w:rPr>
        <w:t xml:space="preserve">Přehled investičních akcí kraje </w:t>
      </w:r>
      <w:r w:rsidR="008473BB">
        <w:rPr>
          <w:b/>
        </w:rPr>
        <w:t>zahrnutých do rozpočtu 2018</w:t>
      </w:r>
      <w:r w:rsidRPr="003A0E18">
        <w:rPr>
          <w:b/>
        </w:rPr>
        <w:t xml:space="preserve"> </w:t>
      </w:r>
    </w:p>
    <w:tbl>
      <w:tblPr>
        <w:tblW w:w="8837" w:type="dxa"/>
        <w:jc w:val="center"/>
        <w:tblInd w:w="-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778"/>
        <w:gridCol w:w="1324"/>
      </w:tblGrid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Odbor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Projekt / aktivita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2018 celkem / z toho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236 397,78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Chráněné pracoviště Česká Lípa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uměleckoprůmyslová škola sklářská, Železný Brod,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 rekonstrukce části domova mládeže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zdravotnická škola, Turnov,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 změna zdroje vytápění objektu školy a domova mládeže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Pedagogicko-psychologická poradna, Libere</w:t>
            </w:r>
            <w:r w:rsidR="006A7162">
              <w:rPr>
                <w:sz w:val="20"/>
                <w:szCs w:val="20"/>
              </w:rPr>
              <w:t xml:space="preserve">c, </w:t>
            </w:r>
            <w:proofErr w:type="spellStart"/>
            <w:proofErr w:type="gramStart"/>
            <w:r w:rsidR="006A7162">
              <w:rPr>
                <w:sz w:val="20"/>
                <w:szCs w:val="20"/>
              </w:rPr>
              <w:t>p.o</w:t>
            </w:r>
            <w:proofErr w:type="spellEnd"/>
            <w:r w:rsidR="006A7162">
              <w:rPr>
                <w:sz w:val="20"/>
                <w:szCs w:val="20"/>
              </w:rPr>
              <w:t>.</w:t>
            </w:r>
            <w:proofErr w:type="gramEnd"/>
            <w:r w:rsidR="006A7162">
              <w:rPr>
                <w:sz w:val="20"/>
                <w:szCs w:val="20"/>
              </w:rPr>
              <w:t xml:space="preserve"> - rekonstrukce objektu </w:t>
            </w:r>
            <w:r>
              <w:rPr>
                <w:sz w:val="20"/>
                <w:szCs w:val="20"/>
              </w:rPr>
              <w:t>domova mládeže, Zeyerova 31, Liberec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škola strojní, stavební a dopravní, Liberec,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 změna vytápění objektu strojních dílen v Řepné ul., Liberec (na plyn)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důchodců Velké Hamry - přístavba budovy PD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pro seniory Vratislavice - rekonstrukce kuchyně PD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Rozvojové záměry příspěvkových organizací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výkupy pozemků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a opravy havarijních úseků silnic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sgrafit Červený dům VMG Česká Lípa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KNL - Kompletní rekonstrukce a modernizace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52 777,78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NsP</w:t>
            </w:r>
            <w:proofErr w:type="spellEnd"/>
            <w:r>
              <w:rPr>
                <w:sz w:val="20"/>
                <w:szCs w:val="20"/>
              </w:rPr>
              <w:t xml:space="preserve"> Česká Lípa, a.s. - příplatek mimo základní kapitál na projekty směřující k modernizaci objektů a vybavení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ZÚR LK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ZÚR LK (nový návrh etapy)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územní studie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rozšíření diskového pole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licenční rozšíření </w:t>
            </w:r>
            <w:proofErr w:type="spellStart"/>
            <w:r>
              <w:rPr>
                <w:sz w:val="20"/>
                <w:szCs w:val="20"/>
              </w:rPr>
              <w:t>storage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40 TB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rozšíření pamětí TC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budovy, haly a stavby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stroje, přístroje a zařízení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projektová dokumentace na úpravu okolí úřadu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modernizace SW + HW kontaktního centra (telefonní ústředna)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45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dodávka a výměna chladiče vzduchotechniky primárního vzduchu - západ (včetně zapojení do systému chladné vody, otopné vody a měření a regulace)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vestibulu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energetického managementu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0D6527" w:rsidRPr="00DD125A">
        <w:rPr>
          <w:b/>
          <w:u w:val="single"/>
        </w:rPr>
        <w:t xml:space="preserve">-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906297" w:rsidRPr="00DD125A">
        <w:rPr>
          <w:b/>
          <w:u w:val="single"/>
        </w:rPr>
        <w:t xml:space="preserve">  </w:t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6A7162">
        <w:rPr>
          <w:b/>
          <w:u w:val="single"/>
        </w:rPr>
        <w:t>300 946,40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 xml:space="preserve">tis. Kč </w:t>
      </w:r>
    </w:p>
    <w:p w:rsidR="006A7162" w:rsidRDefault="006A7162" w:rsidP="006A7162">
      <w:pPr>
        <w:spacing w:before="120"/>
        <w:jc w:val="both"/>
      </w:pPr>
      <w:r>
        <w:t>Pro úspěšnou</w:t>
      </w:r>
      <w:r w:rsidRPr="0089140A">
        <w:t xml:space="preserve"> </w:t>
      </w:r>
      <w:r>
        <w:t>účast</w:t>
      </w:r>
      <w:r w:rsidRPr="0089140A">
        <w:t xml:space="preserve"> </w:t>
      </w:r>
      <w:r>
        <w:t>na vyhlašovaných</w:t>
      </w:r>
      <w:r w:rsidRPr="0089140A">
        <w:t xml:space="preserve"> výz</w:t>
      </w:r>
      <w:r>
        <w:t>vách</w:t>
      </w:r>
      <w:r w:rsidRPr="0089140A">
        <w:t xml:space="preserve"> nového plánovacího období </w:t>
      </w:r>
      <w:r>
        <w:t>EU 2014 – 2020</w:t>
      </w:r>
      <w:r w:rsidRPr="0089140A">
        <w:t xml:space="preserve"> je nezbytné zachovat </w:t>
      </w:r>
      <w:r>
        <w:t xml:space="preserve">pro rok 2018 a i roky následující </w:t>
      </w:r>
      <w:r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Pr="0089140A">
        <w:t xml:space="preserve"> na předfinancování dotčen</w:t>
      </w:r>
      <w:r>
        <w:t xml:space="preserve">ých projektů v roce 2018 způsobem, při kterém jsou rozpočtově zachyceny finanční podíly kraje na financování jednotlivých projektů s tím, že jejich předfinancování bude v převážné míře řešeno prostřednictvím vratek </w:t>
      </w:r>
      <w:r w:rsidRPr="0089140A">
        <w:t>finančních prostředků z předfinancování již realizovaných projektů</w:t>
      </w:r>
      <w:r>
        <w:t xml:space="preserve"> zasílaných příslušnými platebními jednotkami kraji a jejich alokace v této kapitole</w:t>
      </w:r>
      <w:r w:rsidRPr="00DD125A">
        <w:t xml:space="preserve">, </w:t>
      </w:r>
      <w:r w:rsidRPr="00DD125A">
        <w:rPr>
          <w:b/>
        </w:rPr>
        <w:t>když odhadovaný objem potřeb na před</w:t>
      </w:r>
      <w:r>
        <w:rPr>
          <w:b/>
        </w:rPr>
        <w:t>financování projektů v roce 2018</w:t>
      </w:r>
      <w:r w:rsidRPr="00DD125A">
        <w:rPr>
          <w:b/>
        </w:rPr>
        <w:t xml:space="preserve"> v současné době návrhem rozpočtu kraje </w:t>
      </w:r>
      <w:r>
        <w:rPr>
          <w:b/>
        </w:rPr>
        <w:t>2018</w:t>
      </w:r>
      <w:r w:rsidRPr="00DD125A">
        <w:rPr>
          <w:b/>
        </w:rPr>
        <w:t xml:space="preserve"> případně nezajištěných činí </w:t>
      </w:r>
      <w:r w:rsidR="00544B89">
        <w:rPr>
          <w:b/>
        </w:rPr>
        <w:t>téměř</w:t>
      </w:r>
      <w:r w:rsidRPr="00DD125A">
        <w:rPr>
          <w:b/>
        </w:rPr>
        <w:t xml:space="preserve"> </w:t>
      </w:r>
      <w:r w:rsidR="00544B89">
        <w:rPr>
          <w:b/>
        </w:rPr>
        <w:t>1</w:t>
      </w:r>
      <w:r w:rsidR="00B97C1D">
        <w:rPr>
          <w:b/>
        </w:rPr>
        <w:t> </w:t>
      </w:r>
      <w:r w:rsidR="00544B89">
        <w:rPr>
          <w:b/>
        </w:rPr>
        <w:t>500</w:t>
      </w:r>
      <w:r w:rsidRPr="006A7162">
        <w:rPr>
          <w:b/>
          <w:highlight w:val="yellow"/>
        </w:rPr>
        <w:t xml:space="preserve"> </w:t>
      </w:r>
      <w:r w:rsidRPr="00544B89">
        <w:rPr>
          <w:b/>
        </w:rPr>
        <w:t>mil. Kč</w:t>
      </w:r>
      <w:r w:rsidRPr="00544B89">
        <w:t>.</w:t>
      </w:r>
      <w:r w:rsidRPr="00DD125A">
        <w:t xml:space="preserve"> I přes tento způsob</w:t>
      </w:r>
      <w:r>
        <w:t xml:space="preserve"> efektivního využití finančních zdrojů, ověřený v minulých rozpočtových obdobích, požadavky na alokaci těchto finančních zdrojů na financování projektů EU mají trvale vzestupnou tendenci, což je dokladem skutečnosti prioritního přístupu kraje k realizaci projektů spolufinancovaných EU. Index meziročního srovnání </w:t>
      </w:r>
      <w:r w:rsidR="00544B89">
        <w:t xml:space="preserve">rozpočtů 2018/2017 v </w:t>
      </w:r>
      <w:r>
        <w:t>rozpočtovaných o</w:t>
      </w:r>
      <w:r w:rsidR="00544B89">
        <w:t>bjemech</w:t>
      </w:r>
      <w:r>
        <w:t xml:space="preserve"> </w:t>
      </w:r>
      <w:r w:rsidR="00544B89">
        <w:t>300 946</w:t>
      </w:r>
      <w:r>
        <w:t xml:space="preserve"> tis. Kč/</w:t>
      </w:r>
      <w:r w:rsidR="00544B89">
        <w:t>231 817</w:t>
      </w:r>
      <w:r>
        <w:t xml:space="preserve"> tis. Kč je </w:t>
      </w:r>
      <w:r w:rsidR="00544B89">
        <w:t>129,8.</w:t>
      </w:r>
      <w:r>
        <w:t xml:space="preserve"> </w:t>
      </w:r>
    </w:p>
    <w:p w:rsidR="00320694" w:rsidRDefault="00320694" w:rsidP="00320694">
      <w:pPr>
        <w:spacing w:before="240" w:after="120"/>
        <w:jc w:val="both"/>
      </w:pPr>
      <w:r w:rsidRPr="00320694">
        <w:rPr>
          <w:b/>
        </w:rPr>
        <w:t>Přehled projektů a aktivit spolufinancovaných EU zahrnutých do rozpočtu 2018</w:t>
      </w:r>
    </w:p>
    <w:p w:rsidR="00320694" w:rsidRDefault="00320694" w:rsidP="003206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tis. Kč</w:t>
      </w:r>
    </w:p>
    <w:tbl>
      <w:tblPr>
        <w:tblW w:w="9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722"/>
        <w:gridCol w:w="1120"/>
        <w:gridCol w:w="1300"/>
        <w:gridCol w:w="1300"/>
      </w:tblGrid>
      <w:tr w:rsidR="001B73DE" w:rsidTr="001B73DE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</w:t>
            </w:r>
          </w:p>
        </w:tc>
        <w:tc>
          <w:tcPr>
            <w:tcW w:w="4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 / aktivita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Potřeba 2018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Saldo 2018</w:t>
            </w:r>
          </w:p>
        </w:tc>
      </w:tr>
      <w:tr w:rsidR="001B73DE" w:rsidTr="001B73D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300 946,40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1 785 325,60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-1 484 059,20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Smart akcelerátor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-825,00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akcelerátor LK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-4 675,00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Rozvoj IS ZZS LK -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Rozvoj IS ZZS LK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-13 500,00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Naplňování krajského akčního plánu LK I. 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r>
              <w:rPr>
                <w:color w:val="0000FF"/>
                <w:sz w:val="20"/>
                <w:szCs w:val="20"/>
              </w:rPr>
              <w:t>spolufinancování</w:t>
            </w:r>
            <w:proofErr w:type="gramEnd"/>
            <w:r>
              <w:rPr>
                <w:color w:val="0000FF"/>
                <w:sz w:val="20"/>
                <w:szCs w:val="20"/>
              </w:rPr>
              <w:t xml:space="preserve">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Naplňování krajského akčního plánu LK I.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 rozvoj služeb v komunitě pro osoby se zdravotním postižením v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2 073,08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2 073,08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služeb pro rodiny a děti v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Interreg</w:t>
            </w:r>
            <w:proofErr w:type="spellEnd"/>
            <w:r>
              <w:rPr>
                <w:sz w:val="20"/>
                <w:szCs w:val="20"/>
              </w:rPr>
              <w:t xml:space="preserve"> V-A – Od zámku Frýdlant k zámku </w:t>
            </w:r>
            <w:proofErr w:type="spellStart"/>
            <w:r>
              <w:rPr>
                <w:sz w:val="20"/>
                <w:szCs w:val="20"/>
              </w:rPr>
              <w:t>Czocha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Okružní křižovatky II/292 a II/289 Semily, ul. </w:t>
            </w:r>
            <w:proofErr w:type="spellStart"/>
            <w:r>
              <w:rPr>
                <w:sz w:val="20"/>
                <w:szCs w:val="20"/>
              </w:rPr>
              <w:t>Bořkovská</w:t>
            </w:r>
            <w:proofErr w:type="spellEnd"/>
            <w:r>
              <w:rPr>
                <w:sz w:val="20"/>
                <w:szCs w:val="20"/>
              </w:rPr>
              <w:t xml:space="preserve">, Brodská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-13 300,00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Okružní křižovatky II/292 a II/289 Semily, ul. </w:t>
            </w:r>
            <w:proofErr w:type="spellStart"/>
            <w:r>
              <w:rPr>
                <w:sz w:val="20"/>
                <w:szCs w:val="20"/>
              </w:rPr>
              <w:t>Bořkovská</w:t>
            </w:r>
            <w:proofErr w:type="spellEnd"/>
            <w:r>
              <w:rPr>
                <w:sz w:val="20"/>
                <w:szCs w:val="20"/>
              </w:rPr>
              <w:t>, Brodská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II/292 Benešov u Semil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-63 000,00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Mníšek od III/2907 - Oldřichov (</w:t>
            </w:r>
            <w:proofErr w:type="spellStart"/>
            <w:r>
              <w:rPr>
                <w:sz w:val="20"/>
                <w:szCs w:val="20"/>
              </w:rPr>
              <w:t>hum</w:t>
            </w:r>
            <w:proofErr w:type="spellEnd"/>
            <w:r>
              <w:rPr>
                <w:sz w:val="20"/>
                <w:szCs w:val="20"/>
              </w:rPr>
              <w:t xml:space="preserve">.)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Mníšek od III/2907 - Oldřichov (</w:t>
            </w:r>
            <w:proofErr w:type="spellStart"/>
            <w:r>
              <w:rPr>
                <w:sz w:val="20"/>
                <w:szCs w:val="20"/>
              </w:rPr>
              <w:t>hum</w:t>
            </w:r>
            <w:proofErr w:type="spellEnd"/>
            <w:r>
              <w:rPr>
                <w:sz w:val="20"/>
                <w:szCs w:val="20"/>
              </w:rPr>
              <w:t>.)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II/270 Doksy - Dubá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II/286 Jilemnice - Košťálov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-1 700,00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II/286 Jilemnice - Košťálov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II/293 Jilemnice humanizace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Pr="001B73DE" w:rsidRDefault="001B73DE">
            <w:pPr>
              <w:jc w:val="right"/>
              <w:rPr>
                <w:b/>
                <w:bCs/>
                <w:color w:val="0000CC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-6 950,00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II/293 Jilemnice humanizace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-19 550,00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II/268 obchvat Zákupy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-36 000,00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Jablonné v Podještědí - 2.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Jablonné v Podještědí - 2. etapa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-24 000,00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IROP-II/268 Mimoň-hranice Libereckého kraje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IROP-II/268 Mimoň-hranice Libereckého kraje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-92 700,00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IROP-II/610 Turnov-hranice LK 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IROP-II/610 Turnov-hranice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II/278, okružní křižovatka Stráž pod Ralskem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II/278, okružní křižovatka Stráž pod Ralskem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-18 000,00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II/286 ul. Žižkova, Jilemnice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II/286 ul. Žižkova, Jilemnice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-27 900,00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obv.konstr.pavilonu</w:t>
            </w:r>
            <w:proofErr w:type="spellEnd"/>
            <w:r>
              <w:rPr>
                <w:sz w:val="20"/>
                <w:szCs w:val="20"/>
              </w:rPr>
              <w:t xml:space="preserve"> B v ulici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12 340,00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obv.konstr.pavilonu</w:t>
            </w:r>
            <w:proofErr w:type="spellEnd"/>
            <w:r>
              <w:rPr>
                <w:sz w:val="20"/>
                <w:szCs w:val="20"/>
              </w:rPr>
              <w:t xml:space="preserve"> B v ulici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 xml:space="preserve">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-7 160,00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OPŽP-snížení energetické náročnosti OA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OPŽP-snížení energetické náročnosti OA ČL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-5 720,00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-4 800,00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dílny Svojsíkova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-15 000,00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dílny Svojsíkova ČL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-8 000,00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-1 100,00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-9 900,00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9 270,00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-7 743,00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13 743,00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69 970,00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-56 227,00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-7 334,00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13 734,00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-60 146,00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informatiky,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-5 620,00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informatiky, Česká Lípa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-43 980,00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-6 474,00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-58 266,00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-3 989,00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-35 861,00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-62 020,00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8 370,00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-6 933,00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12 933,00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63 760,00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-50 827,00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proofErr w:type="gramStart"/>
            <w:r>
              <w:rPr>
                <w:sz w:val="20"/>
                <w:szCs w:val="20"/>
              </w:rPr>
              <w:t>n.J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-3 990,00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proofErr w:type="gramStart"/>
            <w:r>
              <w:rPr>
                <w:sz w:val="20"/>
                <w:szCs w:val="20"/>
              </w:rPr>
              <w:t>n.J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-35 920,00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a Centrum denních služeb Jablonec n.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N.,</w:t>
            </w:r>
            <w:r w:rsidR="00B97C1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a Centrum denních služeb Jablonec n.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B97C1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-13 200,00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ŽP-</w:t>
            </w:r>
            <w:proofErr w:type="spellStart"/>
            <w:r>
              <w:rPr>
                <w:sz w:val="20"/>
                <w:szCs w:val="20"/>
              </w:rPr>
              <w:t>energetic</w:t>
            </w:r>
            <w:proofErr w:type="spellEnd"/>
            <w:r>
              <w:rPr>
                <w:sz w:val="20"/>
                <w:szCs w:val="20"/>
              </w:rPr>
              <w:t>. úspory domov důchodců Sloup v Č.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ŽP-</w:t>
            </w:r>
            <w:proofErr w:type="spellStart"/>
            <w:r>
              <w:rPr>
                <w:sz w:val="20"/>
                <w:szCs w:val="20"/>
              </w:rPr>
              <w:t>energetic</w:t>
            </w:r>
            <w:proofErr w:type="spellEnd"/>
            <w:r>
              <w:rPr>
                <w:sz w:val="20"/>
                <w:szCs w:val="20"/>
              </w:rPr>
              <w:t>. úspory domov důchodců Sloup v Č.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-1 076,00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Budova D LRN Cvikov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Budova D LRN Cvikov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-1 280,00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-2 160,00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-1 800,00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B97C1D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neex</w:t>
            </w:r>
            <w:r w:rsidR="00B97C1D">
              <w:rPr>
                <w:sz w:val="20"/>
                <w:szCs w:val="20"/>
              </w:rPr>
              <w:t xml:space="preserve">istují </w:t>
            </w:r>
            <w:r>
              <w:rPr>
                <w:sz w:val="20"/>
                <w:szCs w:val="20"/>
              </w:rPr>
              <w:t>hranice,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MČR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-3 400,00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B97C1D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neex</w:t>
            </w:r>
            <w:r w:rsidR="00B97C1D">
              <w:rPr>
                <w:sz w:val="20"/>
                <w:szCs w:val="20"/>
              </w:rPr>
              <w:t xml:space="preserve">istují </w:t>
            </w:r>
            <w:r>
              <w:rPr>
                <w:sz w:val="20"/>
                <w:szCs w:val="20"/>
              </w:rPr>
              <w:t>hranice,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MČR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-30 600,00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 w:rsidR="00B97C1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37 440,00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-37 440,00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-16 200,00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projekty výše neuvedené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22 304,32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14 350,32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8 054,00 </w:t>
            </w:r>
          </w:p>
        </w:tc>
      </w:tr>
      <w:tr w:rsidR="001B73DE" w:rsidTr="001B73D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projekty výše neuvedené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70 113,20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-57 147,20 </w:t>
            </w:r>
          </w:p>
        </w:tc>
      </w:tr>
    </w:tbl>
    <w:p w:rsidR="00320694" w:rsidRDefault="00320694" w:rsidP="006A7162">
      <w:pPr>
        <w:spacing w:before="120"/>
        <w:jc w:val="both"/>
      </w:pPr>
    </w:p>
    <w:p w:rsidR="00B213DC" w:rsidRPr="003309AF" w:rsidRDefault="0020316E" w:rsidP="00B213DC">
      <w:pPr>
        <w:jc w:val="center"/>
        <w:rPr>
          <w:b/>
        </w:rPr>
      </w:pPr>
      <w:r w:rsidRPr="003309AF">
        <w:rPr>
          <w:b/>
        </w:rPr>
        <w:t>Objem potřeb na předfinancování projektů spo</w:t>
      </w:r>
      <w:r w:rsidR="003309AF" w:rsidRPr="003309AF">
        <w:rPr>
          <w:b/>
        </w:rPr>
        <w:t>lufinancovaných z EU v roce 2018</w:t>
      </w:r>
      <w:r w:rsidRPr="003309AF">
        <w:rPr>
          <w:b/>
        </w:rPr>
        <w:t xml:space="preserve"> případně rozpočtem kraje nezajištěných </w:t>
      </w:r>
    </w:p>
    <w:p w:rsidR="00B213DC" w:rsidRPr="004028B6" w:rsidRDefault="00B213DC" w:rsidP="00B213DC">
      <w:pPr>
        <w:jc w:val="center"/>
        <w:rPr>
          <w:highlight w:val="yellow"/>
        </w:rPr>
      </w:pPr>
    </w:p>
    <w:tbl>
      <w:tblPr>
        <w:tblpPr w:leftFromText="141" w:rightFromText="141" w:vertAnchor="text" w:tblpY="1"/>
        <w:tblOverlap w:val="never"/>
        <w:tblW w:w="8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9"/>
        <w:gridCol w:w="1451"/>
        <w:gridCol w:w="1401"/>
        <w:gridCol w:w="1247"/>
      </w:tblGrid>
      <w:tr w:rsidR="00B213DC" w:rsidRPr="004028B6" w:rsidTr="003309AF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213DC" w:rsidP="005E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309AF"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97C1D" w:rsidP="007A39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B213DC" w:rsidRPr="003309AF">
              <w:rPr>
                <w:b/>
                <w:bCs/>
                <w:sz w:val="18"/>
                <w:szCs w:val="18"/>
              </w:rPr>
              <w:t>polufinan</w:t>
            </w:r>
            <w:r>
              <w:rPr>
                <w:b/>
                <w:bCs/>
                <w:sz w:val="18"/>
                <w:szCs w:val="18"/>
              </w:rPr>
              <w:t>cování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97C1D" w:rsidP="007A39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B213DC" w:rsidRPr="003309AF">
              <w:rPr>
                <w:b/>
                <w:bCs/>
                <w:sz w:val="18"/>
                <w:szCs w:val="18"/>
              </w:rPr>
              <w:t>ředfinan</w:t>
            </w:r>
            <w:r>
              <w:rPr>
                <w:b/>
                <w:bCs/>
                <w:sz w:val="18"/>
                <w:szCs w:val="18"/>
              </w:rPr>
              <w:t>cování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3309AF" w:rsidP="005E5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2018</w:t>
            </w:r>
          </w:p>
        </w:tc>
      </w:tr>
      <w:tr w:rsidR="00B213DC" w:rsidRPr="004028B6" w:rsidTr="003309AF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13DC" w:rsidRPr="00DD125A" w:rsidTr="003309A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3309AF" w:rsidP="00203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případné rozpočtem kraje 2018</w:t>
            </w:r>
            <w:r w:rsidR="0020316E" w:rsidRPr="003309AF">
              <w:rPr>
                <w:b/>
                <w:bCs/>
                <w:sz w:val="20"/>
                <w:szCs w:val="20"/>
              </w:rPr>
              <w:t xml:space="preserve"> nezajištěné potřeby na předfinancování projektů spolufinancovaných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3309AF" w:rsidRDefault="001B73DE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-127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B372FD" w:rsidRDefault="00B372FD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 w:rsidRPr="00B372FD">
              <w:rPr>
                <w:b/>
                <w:bCs/>
                <w:sz w:val="20"/>
                <w:szCs w:val="20"/>
              </w:rPr>
              <w:t>-1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Pr="00B372FD">
              <w:rPr>
                <w:b/>
                <w:bCs/>
                <w:sz w:val="20"/>
                <w:szCs w:val="20"/>
              </w:rPr>
              <w:t>356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Pr="00B372FD"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B372FD" w:rsidRDefault="003309AF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 w:rsidRPr="003309AF">
              <w:rPr>
                <w:b/>
                <w:bCs/>
                <w:sz w:val="20"/>
                <w:szCs w:val="20"/>
              </w:rPr>
              <w:t>-</w:t>
            </w:r>
            <w:r w:rsidR="00B372FD">
              <w:rPr>
                <w:b/>
                <w:bCs/>
                <w:sz w:val="20"/>
                <w:szCs w:val="20"/>
              </w:rPr>
              <w:t xml:space="preserve"> 1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="00B372FD">
              <w:rPr>
                <w:b/>
                <w:bCs/>
                <w:sz w:val="20"/>
                <w:szCs w:val="20"/>
              </w:rPr>
              <w:t>484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="00B372FD">
              <w:rPr>
                <w:b/>
                <w:bCs/>
                <w:sz w:val="20"/>
                <w:szCs w:val="20"/>
              </w:rPr>
              <w:t>059</w:t>
            </w:r>
          </w:p>
        </w:tc>
      </w:tr>
    </w:tbl>
    <w:p w:rsidR="00B213DC" w:rsidRDefault="00B213DC" w:rsidP="000C650A">
      <w:pPr>
        <w:jc w:val="both"/>
      </w:pPr>
    </w:p>
    <w:p w:rsidR="007A39AE" w:rsidRPr="00DD125A" w:rsidRDefault="007A39AE" w:rsidP="000C650A">
      <w:pPr>
        <w:jc w:val="both"/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>Kapitola 924 -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>
        <w:rPr>
          <w:b/>
          <w:u w:val="single"/>
        </w:rPr>
        <w:t xml:space="preserve">     15 500</w:t>
      </w:r>
      <w:r w:rsidRPr="00BC2D29">
        <w:rPr>
          <w:b/>
          <w:u w:val="single"/>
        </w:rPr>
        <w:t>,00 tis. 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>
        <w:rPr>
          <w:b/>
          <w:u w:val="single"/>
        </w:rPr>
        <w:t>splátek jistin úvěrů v roce 2018</w:t>
      </w:r>
      <w:r w:rsidRPr="002A0721">
        <w:rPr>
          <w:b/>
          <w:u w:val="single"/>
        </w:rPr>
        <w:t xml:space="preserve"> realizovaných prostře</w:t>
      </w:r>
      <w:r>
        <w:rPr>
          <w:b/>
          <w:u w:val="single"/>
        </w:rPr>
        <w:t xml:space="preserve">dnictvím třídy 8 – financování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96 875,00 tis. Kč</w:t>
      </w:r>
      <w:r w:rsidRPr="002A0721">
        <w:rPr>
          <w:b/>
          <w:u w:val="single"/>
        </w:rPr>
        <w:t xml:space="preserve">    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4028B6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B006C0">
        <w:t xml:space="preserve"> pro rok 2018</w:t>
      </w:r>
      <w:r w:rsidRPr="00BC2D29">
        <w:t xml:space="preserve"> vychází ze stávajících smluvních podmínek </w:t>
      </w:r>
      <w:r>
        <w:t xml:space="preserve">dle úvěrových smluv k čerpaným úvěrům.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006C0" w:rsidTr="00B006C0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</w:tr>
    </w:tbl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1408AB" w:rsidRPr="00DB5A7F" w:rsidRDefault="00DB5A7F" w:rsidP="00DB5A7F">
      <w:pPr>
        <w:spacing w:before="240"/>
        <w:jc w:val="both"/>
      </w:pPr>
      <w:r w:rsidRPr="00E86121">
        <w:t>Výdaje na postupné umořování dluhové služby po své kulminaci v roce 2014 zaznamenávají sestupnou tendenci</w:t>
      </w:r>
      <w:r>
        <w:t xml:space="preserve">, která díky mimořádné splátce jistiny v roce 2016 ve výši 50 mil. Kč z úvěru na </w:t>
      </w:r>
      <w:r w:rsidRPr="00E86121">
        <w:t>revitalizaci mostů v Libereckém kraji</w:t>
      </w:r>
      <w:r>
        <w:t xml:space="preserve"> bude v budoucnu ještě výraznější. </w:t>
      </w: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820"/>
        <w:gridCol w:w="820"/>
        <w:gridCol w:w="820"/>
        <w:gridCol w:w="820"/>
        <w:gridCol w:w="820"/>
        <w:gridCol w:w="820"/>
        <w:gridCol w:w="820"/>
      </w:tblGrid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tis. Kč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splatnost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splátky JISTINY z 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mostů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49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mimořádná 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 kapitola 924 - úvěry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168 891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DB5A7F" w:rsidRPr="00BC2D29" w:rsidRDefault="00DB5A7F" w:rsidP="00BC2D29">
      <w:pPr>
        <w:jc w:val="both"/>
        <w:rPr>
          <w:b/>
        </w:rPr>
      </w:pPr>
    </w:p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DB5A7F">
        <w:rPr>
          <w:b/>
          <w:u w:val="single"/>
        </w:rPr>
        <w:t>NĚŽNÍCH FONDŮ KRAJE 2018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925 - Sociální fond výdajový limit 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  <w:t xml:space="preserve">    </w:t>
      </w:r>
      <w:r>
        <w:rPr>
          <w:b/>
          <w:u w:val="single"/>
        </w:rPr>
        <w:t xml:space="preserve">   7 390,20</w:t>
      </w:r>
      <w:r w:rsidRPr="00BC2D29">
        <w:rPr>
          <w:b/>
          <w:u w:val="single"/>
        </w:rPr>
        <w:t xml:space="preserve"> tis. Kč</w:t>
      </w:r>
    </w:p>
    <w:p w:rsidR="00DB5A7F" w:rsidRDefault="00DB5A7F" w:rsidP="00DB5A7F">
      <w:pPr>
        <w:spacing w:before="120" w:after="12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>
        <w:t xml:space="preserve"> zaměstnanců kraje na rok 2018</w:t>
      </w:r>
      <w:r w:rsidRPr="00BC2D29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B5A7F" w:rsidTr="00DB5A7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S O C I Á L N Í   F O N 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7 390,20</w:t>
            </w:r>
          </w:p>
        </w:tc>
      </w:tr>
    </w:tbl>
    <w:p w:rsidR="00DB5A7F" w:rsidRPr="00BC2D29" w:rsidRDefault="00DB5A7F" w:rsidP="00DB5A7F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926 - </w:t>
      </w:r>
      <w:r>
        <w:rPr>
          <w:b/>
          <w:u w:val="single"/>
        </w:rPr>
        <w:t xml:space="preserve">Dotační fond výdajový limit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100</w:t>
      </w:r>
      <w:r w:rsidRPr="00BC2D29">
        <w:rPr>
          <w:b/>
          <w:u w:val="single"/>
        </w:rPr>
        <w:t> 000,00 tis. Kč</w:t>
      </w:r>
    </w:p>
    <w:p w:rsidR="00DB5A7F" w:rsidRDefault="00DB5A7F" w:rsidP="00DB5A7F">
      <w:pPr>
        <w:spacing w:before="120" w:after="120"/>
        <w:jc w:val="both"/>
      </w:pPr>
      <w:r w:rsidRPr="00E02197">
        <w:t xml:space="preserve">Výdajový limit kapitoly </w:t>
      </w:r>
      <w:r>
        <w:t xml:space="preserve">již na úrovni návrhu rozpočtu na rok 2018 zohledňuje především objemy, které vycházejí z nastavených parametrů v předchozích letech platné strategie podpory požární ochrany v kraji a strategie podpory sportu v kraji. </w:t>
      </w:r>
    </w:p>
    <w:tbl>
      <w:tblPr>
        <w:tblW w:w="8221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D O T A Č N Í   F O N 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 Programy podpory školství, mládeže, TV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 Programy resortu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X. Ostatní resortní programy podpory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B5A7F" w:rsidRPr="00ED427F" w:rsidRDefault="00DB5A7F" w:rsidP="00DB5A7F">
      <w:pPr>
        <w:tabs>
          <w:tab w:val="right" w:pos="9070"/>
        </w:tabs>
        <w:spacing w:before="120"/>
        <w:jc w:val="both"/>
      </w:pPr>
      <w:r w:rsidRPr="00ED427F">
        <w:lastRenderedPageBreak/>
        <w:t>Oblast podpory sociálních služeb v resortu sociálních věcí není pro rok</w:t>
      </w:r>
      <w:r w:rsidR="00A23DD7">
        <w:t xml:space="preserve"> 2018</w:t>
      </w:r>
      <w:r w:rsidRPr="00ED427F">
        <w:t xml:space="preserve"> součástí bilance dotačního fondu, ale v souladu s přijatými podmínkami pro poskytování finančních prostředků formou vyrovnávacích plateb </w:t>
      </w:r>
      <w:r>
        <w:t>je</w:t>
      </w:r>
      <w:r w:rsidRPr="00ED427F">
        <w:t xml:space="preserve"> </w:t>
      </w:r>
      <w:r w:rsidR="00A23DD7">
        <w:t>objem 10</w:t>
      </w:r>
      <w:r w:rsidRPr="00ED427F">
        <w:t> 000 tis. Kč</w:t>
      </w:r>
      <w:r>
        <w:t xml:space="preserve"> vyčleněný na f</w:t>
      </w:r>
      <w:r w:rsidRPr="001B45AD">
        <w:t xml:space="preserve">inancování sociálních služeb </w:t>
      </w:r>
      <w:r w:rsidR="00A23DD7">
        <w:t xml:space="preserve">pro rok 2018 </w:t>
      </w:r>
      <w:r w:rsidRPr="001B45AD">
        <w:t xml:space="preserve">z prostředků LK </w:t>
      </w:r>
      <w:r w:rsidR="00A23DD7">
        <w:t xml:space="preserve">především pro neziskový sektor </w:t>
      </w:r>
      <w:r w:rsidRPr="00ED427F">
        <w:t xml:space="preserve">alokován v kapitole 917 05 – Transfery pro odbor sociálních věcí. </w:t>
      </w:r>
    </w:p>
    <w:p w:rsidR="00DB5A7F" w:rsidRPr="00BD16EA" w:rsidRDefault="00DB5A7F" w:rsidP="00DB5A7F">
      <w:pPr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</w:t>
      </w:r>
      <w:r w:rsidRPr="001A5B61">
        <w:rPr>
          <w:b/>
          <w:u w:val="single"/>
        </w:rPr>
        <w:t xml:space="preserve">5 000,00 tis. Kč </w:t>
      </w:r>
    </w:p>
    <w:p w:rsidR="00DB5A7F" w:rsidRDefault="00DB5A7F" w:rsidP="00DB5A7F">
      <w:pPr>
        <w:spacing w:before="120" w:after="120"/>
        <w:jc w:val="both"/>
      </w:pPr>
      <w:r w:rsidRPr="001A5B61">
        <w:t xml:space="preserve">Navrhovaný limit výdajů nezbytný k  financování opatření při krizových stavech včetně finančního krytí potřeb složek Integrovaného záchranného systému kraje </w:t>
      </w:r>
      <w:r w:rsidR="00A23DD7">
        <w:t>je pro rok 2018</w:t>
      </w:r>
      <w:r w:rsidRPr="001A5B61">
        <w:t xml:space="preserve"> rozpočtován na úrovni schválenéh</w:t>
      </w:r>
      <w:r w:rsidR="00A23DD7">
        <w:t>o rozpočtu kraje pro rok 2017</w:t>
      </w:r>
      <w:r>
        <w:t>.</w:t>
      </w:r>
    </w:p>
    <w:p w:rsidR="00A23DD7" w:rsidRDefault="00A23DD7" w:rsidP="00A1150F">
      <w:pPr>
        <w:spacing w:before="120"/>
        <w:jc w:val="both"/>
      </w:pPr>
      <w:r w:rsidRPr="00555D8C">
        <w:t>Celkový výda</w:t>
      </w:r>
      <w:r w:rsidR="00A1150F" w:rsidRPr="00555D8C">
        <w:t>jový limit krizového fondu byl do</w:t>
      </w:r>
      <w:r w:rsidRPr="00555D8C">
        <w:t xml:space="preserve"> návrhu rozpočtu 2018 </w:t>
      </w:r>
      <w:r w:rsidR="00A1150F" w:rsidRPr="00555D8C">
        <w:t>oproti schválenému střednědobému výhledu rozpočtu 2018 – 2021 snížen o 5 000 tis. Kč, o které byla na</w:t>
      </w:r>
      <w:r w:rsidR="00555D8C" w:rsidRPr="00555D8C">
        <w:t xml:space="preserve">výšena kapitola 917 – Transfery, odbor sociálních věcí, </w:t>
      </w:r>
      <w:r w:rsidR="00A1150F" w:rsidRPr="00555D8C">
        <w:t>a tyto prostředky jsou předurčeny na posílení podpory neziskového sektoru v oblasti poskytování sociálních služeb.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932 -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 w:rsidRPr="001A5B61">
        <w:rPr>
          <w:b/>
          <w:u w:val="single"/>
        </w:rPr>
        <w:tab/>
        <w:t xml:space="preserve"> </w:t>
      </w:r>
      <w:r>
        <w:rPr>
          <w:b/>
          <w:u w:val="single"/>
        </w:rPr>
        <w:t xml:space="preserve"> </w:t>
      </w:r>
      <w:r w:rsidR="008904B5">
        <w:rPr>
          <w:b/>
          <w:u w:val="single"/>
        </w:rPr>
        <w:t xml:space="preserve">   30</w:t>
      </w:r>
      <w:r w:rsidRPr="001A5B61">
        <w:rPr>
          <w:b/>
          <w:u w:val="single"/>
        </w:rPr>
        <w:t xml:space="preserve"> 000,00 tis. Kč </w:t>
      </w:r>
    </w:p>
    <w:p w:rsidR="00DB5A7F" w:rsidRDefault="00DB5A7F" w:rsidP="00DB5A7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konkrétní rozpočtové období vždy odpovídá výši objemu rozpočtovaných příjmů kraje na </w:t>
      </w:r>
      <w:r>
        <w:t xml:space="preserve">daný </w:t>
      </w:r>
      <w:r w:rsidRPr="001A5B61">
        <w:t xml:space="preserve">rok, </w:t>
      </w:r>
      <w:r>
        <w:t>a</w:t>
      </w:r>
      <w:r w:rsidRPr="001A5B61">
        <w:t xml:space="preserve"> tvoří </w:t>
      </w:r>
      <w:r>
        <w:t xml:space="preserve">ho </w:t>
      </w:r>
      <w:r w:rsidRPr="001A5B61">
        <w:t xml:space="preserve">50% podíl kraje na vybraných poplatcích za odběry podzemních vod, využitelných v souladu s ustanoveními zákona č. 254/2001 Sb., o vodách, ve znění změn a doplňků a </w:t>
      </w:r>
      <w:r>
        <w:t>v souladu se statutem</w:t>
      </w:r>
      <w:r w:rsidRPr="001A5B61">
        <w:t xml:space="preserve"> fondu.</w:t>
      </w:r>
      <w:r w:rsidR="00987029">
        <w:t xml:space="preserve"> P</w:t>
      </w:r>
      <w:r w:rsidR="00987029" w:rsidRPr="00987029">
        <w:t xml:space="preserve">odíl kraje na výnosech poplatků vybíraných státem za odebrané množství podzemních vod </w:t>
      </w:r>
      <w:r w:rsidR="00987029">
        <w:t>je</w:t>
      </w:r>
      <w:r w:rsidR="00987029" w:rsidRPr="00987029">
        <w:t xml:space="preserve"> </w:t>
      </w:r>
      <w:r w:rsidR="00987029">
        <w:t>v rozpočtu</w:t>
      </w:r>
      <w:r w:rsidR="00987029" w:rsidRPr="00987029">
        <w:t xml:space="preserve"> 2018 ponížený o 3 000 tis. Kč </w:t>
      </w:r>
      <w:r w:rsidR="00987029">
        <w:t xml:space="preserve">oproti předchozím rokům </w:t>
      </w:r>
      <w:r w:rsidR="00987029" w:rsidRPr="00987029">
        <w:t>z důvodu klesající tendence v množství odebrané podzemní vody</w:t>
      </w:r>
      <w:r w:rsidR="00987029">
        <w:t>, a zároveň je do návrhu rozpočtu fondu zahrnuta částka 15 000 tis. Kč na krytí závazku spolufinancování projektu Rekonstrukce úpravny vody Bílý Potok.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934 - Lesnický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Pr="001A5B61">
        <w:rPr>
          <w:b/>
          <w:u w:val="single"/>
        </w:rPr>
        <w:t xml:space="preserve">   4 000,00 tis. Kč </w:t>
      </w:r>
    </w:p>
    <w:p w:rsidR="00DB5A7F" w:rsidRDefault="00DB5A7F" w:rsidP="00DB5A7F">
      <w:pPr>
        <w:spacing w:before="120"/>
        <w:jc w:val="both"/>
      </w:pPr>
      <w:r w:rsidRPr="001A5B61">
        <w:t>Výdajový limit fondu, jehož prostřednictvím jsou ex post vypořádávány potřeby odpovídající podmínkám hospodaření v lesích, tvoří finanční objem prostředků na úrovni rozpočtu na rok 201</w:t>
      </w:r>
      <w:r w:rsidR="00A1150F">
        <w:t>7</w:t>
      </w:r>
      <w:r w:rsidRPr="001A5B61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L E S N I C K Ý  F O N 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 w:rsidP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</w:tbl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lastRenderedPageBreak/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745559" w:rsidRPr="00987029">
        <w:rPr>
          <w:b/>
          <w:u w:val="single"/>
        </w:rPr>
        <w:t>ČTU KRAJE 2018</w:t>
      </w:r>
    </w:p>
    <w:p w:rsidR="00A02D27" w:rsidRDefault="00A02D27" w:rsidP="007A39AE">
      <w:pPr>
        <w:rPr>
          <w:b/>
          <w:u w:val="single"/>
        </w:rPr>
      </w:pPr>
    </w:p>
    <w:p w:rsidR="005475AD" w:rsidRPr="00987029" w:rsidRDefault="005475AD" w:rsidP="007A39AE">
      <w:pPr>
        <w:rPr>
          <w:b/>
          <w:u w:val="single"/>
        </w:rPr>
      </w:pPr>
    </w:p>
    <w:p w:rsidR="00DD18D7" w:rsidRDefault="00DD18D7" w:rsidP="00DD18D7">
      <w:pPr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 kraje 201</w:t>
      </w:r>
      <w:r w:rsidR="00745559" w:rsidRPr="00987029">
        <w:rPr>
          <w:b/>
          <w:u w:val="single"/>
        </w:rPr>
        <w:t>8</w:t>
      </w:r>
      <w:r w:rsidRPr="001A5B61">
        <w:rPr>
          <w:b/>
          <w:u w:val="single"/>
        </w:rPr>
        <w:t xml:space="preserve"> </w:t>
      </w:r>
    </w:p>
    <w:p w:rsidR="005475AD" w:rsidRDefault="005475AD" w:rsidP="007A39AE">
      <w:pPr>
        <w:rPr>
          <w:b/>
          <w:u w:val="single"/>
        </w:rPr>
      </w:pPr>
    </w:p>
    <w:p w:rsidR="00555D8C" w:rsidRDefault="00555D8C" w:rsidP="007A39AE">
      <w:pPr>
        <w:rPr>
          <w:b/>
          <w:u w:val="single"/>
        </w:rPr>
      </w:pP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35"/>
        <w:gridCol w:w="1276"/>
        <w:gridCol w:w="661"/>
        <w:gridCol w:w="2846"/>
        <w:gridCol w:w="1361"/>
        <w:gridCol w:w="1380"/>
        <w:gridCol w:w="1342"/>
      </w:tblGrid>
      <w:tr w:rsidR="007A39AE" w:rsidTr="007A39AE">
        <w:trPr>
          <w:trHeight w:val="397"/>
          <w:jc w:val="center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555D8C" w:rsidTr="007A39AE">
        <w:trPr>
          <w:trHeight w:val="765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 Kč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SVR 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 w:rsidP="007A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rozdíl  </w:t>
            </w:r>
            <w:r w:rsidR="007A39AE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NR 2018/       SVR 2018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258 091,53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260 621,53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149 581,10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1 028 582,90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865 461,33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597 935,94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15 108,10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962 182,34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1 310 280,65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139 946,23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11 471,73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79 990,17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5 584 697,44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475AD" w:rsidRDefault="005475AD" w:rsidP="00DD18D7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413A4B" w:rsidRDefault="00797AD4" w:rsidP="00797AD4">
      <w:pPr>
        <w:jc w:val="center"/>
        <w:rPr>
          <w:b/>
          <w:u w:val="single"/>
        </w:rPr>
      </w:pPr>
      <w:r w:rsidRPr="001A5B61">
        <w:rPr>
          <w:b/>
          <w:u w:val="single"/>
        </w:rPr>
        <w:t>Výdajové limity jednotlivých resortů kraje 201</w:t>
      </w:r>
      <w:r w:rsidR="00745559">
        <w:rPr>
          <w:b/>
          <w:u w:val="single"/>
        </w:rPr>
        <w:t>8</w:t>
      </w:r>
      <w:r w:rsidRPr="001A5B61">
        <w:rPr>
          <w:b/>
          <w:u w:val="single"/>
        </w:rPr>
        <w:t xml:space="preserve"> </w:t>
      </w:r>
    </w:p>
    <w:p w:rsidR="007A39AE" w:rsidRDefault="007A39AE" w:rsidP="007A39AE">
      <w:pPr>
        <w:rPr>
          <w:b/>
          <w:u w:val="single"/>
        </w:rPr>
      </w:pPr>
    </w:p>
    <w:p w:rsidR="007A39AE" w:rsidRDefault="007A39AE" w:rsidP="007A39AE">
      <w:pPr>
        <w:rPr>
          <w:b/>
          <w:u w:val="single"/>
        </w:rPr>
      </w:pPr>
    </w:p>
    <w:tbl>
      <w:tblPr>
        <w:tblW w:w="10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60"/>
        <w:gridCol w:w="4340"/>
        <w:gridCol w:w="1420"/>
        <w:gridCol w:w="1420"/>
        <w:gridCol w:w="1420"/>
      </w:tblGrid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Pr="007A39AE" w:rsidRDefault="00413A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9AE">
              <w:rPr>
                <w:b/>
                <w:color w:val="000000"/>
                <w:sz w:val="20"/>
                <w:szCs w:val="20"/>
              </w:rPr>
              <w:t>v tis. Kč</w:t>
            </w:r>
          </w:p>
        </w:tc>
      </w:tr>
      <w:tr w:rsidR="00413A4B" w:rsidTr="00413A4B">
        <w:trPr>
          <w:trHeight w:val="7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rozdíl       </w:t>
            </w:r>
          </w:p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2018/        SVR 2018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59 300,70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68 449,07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63 449,07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47 610,03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152 515,00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ekonomický vč. financování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370 726,15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151 656,62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195 153,24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200 153,24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1 013 936,68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0</w:t>
            </w:r>
            <w:r w:rsidR="00413A4B" w:rsidRPr="00A146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1 177 859,32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413A4B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</w:t>
            </w:r>
            <w:r w:rsidR="006B7BCF" w:rsidRPr="00A14678">
              <w:rPr>
                <w:color w:val="000000"/>
                <w:sz w:val="20"/>
                <w:szCs w:val="20"/>
              </w:rPr>
              <w:t> </w:t>
            </w:r>
            <w:r w:rsidR="00AE0162" w:rsidRPr="00A14678">
              <w:rPr>
                <w:color w:val="000000"/>
                <w:sz w:val="20"/>
                <w:szCs w:val="20"/>
              </w:rPr>
              <w:t>18</w:t>
            </w:r>
            <w:r w:rsidR="00681A51" w:rsidRPr="00A14678">
              <w:rPr>
                <w:color w:val="000000"/>
                <w:sz w:val="20"/>
                <w:szCs w:val="20"/>
              </w:rPr>
              <w:t>0</w:t>
            </w:r>
            <w:r w:rsidR="006B7BCF" w:rsidRPr="00A14678">
              <w:rPr>
                <w:color w:val="000000"/>
                <w:sz w:val="20"/>
                <w:szCs w:val="20"/>
              </w:rPr>
              <w:t xml:space="preserve"> </w:t>
            </w:r>
            <w:r w:rsidR="00681A51" w:rsidRPr="00A14678">
              <w:rPr>
                <w:color w:val="000000"/>
                <w:sz w:val="20"/>
                <w:szCs w:val="20"/>
              </w:rPr>
              <w:t>434</w:t>
            </w:r>
            <w:r w:rsidRPr="00A14678">
              <w:rPr>
                <w:color w:val="000000"/>
                <w:sz w:val="20"/>
                <w:szCs w:val="20"/>
              </w:rPr>
              <w:t>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681A51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2 575</w:t>
            </w:r>
            <w:r w:rsidR="00AE0162" w:rsidRPr="00A14678">
              <w:rPr>
                <w:color w:val="000000"/>
                <w:sz w:val="20"/>
                <w:szCs w:val="20"/>
              </w:rPr>
              <w:t>,</w:t>
            </w:r>
            <w:r w:rsidR="00413A4B" w:rsidRPr="00A14678">
              <w:rPr>
                <w:color w:val="000000"/>
                <w:sz w:val="20"/>
                <w:szCs w:val="20"/>
              </w:rPr>
              <w:t>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129 717,50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43 149,00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272 295,15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310 862,93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309 362,93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38 427,09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40 067,30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C51ACA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3</w:t>
            </w:r>
            <w:r w:rsidR="00681A51" w:rsidRPr="00A14678">
              <w:rPr>
                <w:color w:val="000000"/>
                <w:sz w:val="20"/>
                <w:szCs w:val="20"/>
              </w:rPr>
              <w:t>7 492,30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C51ACA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-</w:t>
            </w:r>
            <w:r w:rsidR="00681A51" w:rsidRPr="00A14678">
              <w:rPr>
                <w:color w:val="000000"/>
                <w:sz w:val="20"/>
                <w:szCs w:val="20"/>
              </w:rPr>
              <w:t>2 575</w:t>
            </w:r>
            <w:r w:rsidR="00413A4B" w:rsidRPr="00A1467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226 534,54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304 696,24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bookmarkEnd w:id="1"/>
    </w:tbl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9F3BC0" w:rsidRPr="001A5B61" w:rsidRDefault="000F3E9E" w:rsidP="00AE01D0">
      <w:pPr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Pr="001A5B61">
        <w:t xml:space="preserve"> 201</w:t>
      </w:r>
      <w:r w:rsidR="00444C24">
        <w:t>8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rozpočtu Libereckého kraje na rok 201</w:t>
      </w:r>
      <w:r w:rsidR="00444C24">
        <w:t>8</w:t>
      </w:r>
      <w:r w:rsidR="006925D4" w:rsidRPr="001A5B61">
        <w:t>.</w:t>
      </w:r>
      <w:r w:rsidRPr="001A5B61">
        <w:t xml:space="preserve">  </w:t>
      </w:r>
    </w:p>
    <w:p w:rsidR="009F3BC0" w:rsidRPr="001A5B61" w:rsidRDefault="009F3BC0" w:rsidP="009F3BC0">
      <w:pPr>
        <w:autoSpaceDE w:val="0"/>
        <w:autoSpaceDN w:val="0"/>
        <w:adjustRightInd w:val="0"/>
        <w:jc w:val="both"/>
      </w:pPr>
    </w:p>
    <w:p w:rsidR="009F3BC0" w:rsidRDefault="009F3BC0" w:rsidP="00AE01D0">
      <w:pPr>
        <w:jc w:val="both"/>
      </w:pP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CD" w:rsidRDefault="00DD0BCD">
      <w:r>
        <w:separator/>
      </w:r>
    </w:p>
  </w:endnote>
  <w:endnote w:type="continuationSeparator" w:id="0">
    <w:p w:rsidR="00DD0BCD" w:rsidRDefault="00DD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3F" w:rsidRDefault="001E75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180A">
      <w:rPr>
        <w:noProof/>
      </w:rPr>
      <w:t>1</w:t>
    </w:r>
    <w:r>
      <w:fldChar w:fldCharType="end"/>
    </w:r>
  </w:p>
  <w:p w:rsidR="001E753F" w:rsidRDefault="001E75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CD" w:rsidRDefault="00DD0BCD">
      <w:r>
        <w:separator/>
      </w:r>
    </w:p>
  </w:footnote>
  <w:footnote w:type="continuationSeparator" w:id="0">
    <w:p w:rsidR="00DD0BCD" w:rsidRDefault="00DD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F6B656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8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3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A2F"/>
    <w:rsid w:val="00027EEB"/>
    <w:rsid w:val="00030E72"/>
    <w:rsid w:val="00033C57"/>
    <w:rsid w:val="000347B9"/>
    <w:rsid w:val="0003492C"/>
    <w:rsid w:val="000422E9"/>
    <w:rsid w:val="0004425C"/>
    <w:rsid w:val="000508A3"/>
    <w:rsid w:val="000520B5"/>
    <w:rsid w:val="00052580"/>
    <w:rsid w:val="000531D7"/>
    <w:rsid w:val="00054592"/>
    <w:rsid w:val="000545CB"/>
    <w:rsid w:val="00054604"/>
    <w:rsid w:val="000557BF"/>
    <w:rsid w:val="00056033"/>
    <w:rsid w:val="00056991"/>
    <w:rsid w:val="000660A0"/>
    <w:rsid w:val="0006642F"/>
    <w:rsid w:val="000701E4"/>
    <w:rsid w:val="00071E8D"/>
    <w:rsid w:val="00072235"/>
    <w:rsid w:val="000729B8"/>
    <w:rsid w:val="00073359"/>
    <w:rsid w:val="00073707"/>
    <w:rsid w:val="00073CA0"/>
    <w:rsid w:val="00074CAC"/>
    <w:rsid w:val="00080ED3"/>
    <w:rsid w:val="00081825"/>
    <w:rsid w:val="00090D5F"/>
    <w:rsid w:val="00093A1D"/>
    <w:rsid w:val="00093AAB"/>
    <w:rsid w:val="00095C24"/>
    <w:rsid w:val="000967AB"/>
    <w:rsid w:val="00097D39"/>
    <w:rsid w:val="000A338B"/>
    <w:rsid w:val="000A3A61"/>
    <w:rsid w:val="000A40B1"/>
    <w:rsid w:val="000A421E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29C2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990"/>
    <w:rsid w:val="001717E9"/>
    <w:rsid w:val="0017244D"/>
    <w:rsid w:val="00173971"/>
    <w:rsid w:val="00174D61"/>
    <w:rsid w:val="001758E6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9187B"/>
    <w:rsid w:val="00193967"/>
    <w:rsid w:val="0019616D"/>
    <w:rsid w:val="001969D8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E2D"/>
    <w:rsid w:val="001B4D35"/>
    <w:rsid w:val="001B6DCD"/>
    <w:rsid w:val="001B73DE"/>
    <w:rsid w:val="001B788F"/>
    <w:rsid w:val="001C1B3C"/>
    <w:rsid w:val="001C3114"/>
    <w:rsid w:val="001C34AC"/>
    <w:rsid w:val="001C70B3"/>
    <w:rsid w:val="001C71A8"/>
    <w:rsid w:val="001D2A97"/>
    <w:rsid w:val="001D4C37"/>
    <w:rsid w:val="001D4D5C"/>
    <w:rsid w:val="001E2492"/>
    <w:rsid w:val="001E38EE"/>
    <w:rsid w:val="001E3F28"/>
    <w:rsid w:val="001E4B5A"/>
    <w:rsid w:val="001E5118"/>
    <w:rsid w:val="001E6C06"/>
    <w:rsid w:val="001E753F"/>
    <w:rsid w:val="001F0AD9"/>
    <w:rsid w:val="001F0E99"/>
    <w:rsid w:val="001F0F96"/>
    <w:rsid w:val="001F1D3F"/>
    <w:rsid w:val="001F314F"/>
    <w:rsid w:val="001F416D"/>
    <w:rsid w:val="001F4A02"/>
    <w:rsid w:val="001F51EE"/>
    <w:rsid w:val="001F55EF"/>
    <w:rsid w:val="001F5FD3"/>
    <w:rsid w:val="001F74CD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311B"/>
    <w:rsid w:val="0025470F"/>
    <w:rsid w:val="00254874"/>
    <w:rsid w:val="0025582E"/>
    <w:rsid w:val="0026253F"/>
    <w:rsid w:val="0026336D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41B6"/>
    <w:rsid w:val="002D47D0"/>
    <w:rsid w:val="002D5EDE"/>
    <w:rsid w:val="002D5FC7"/>
    <w:rsid w:val="002D7879"/>
    <w:rsid w:val="002E13E8"/>
    <w:rsid w:val="002E3830"/>
    <w:rsid w:val="002F42A2"/>
    <w:rsid w:val="002F562E"/>
    <w:rsid w:val="002F5CF8"/>
    <w:rsid w:val="00301ABF"/>
    <w:rsid w:val="00312B71"/>
    <w:rsid w:val="00312F72"/>
    <w:rsid w:val="00313398"/>
    <w:rsid w:val="003148B2"/>
    <w:rsid w:val="00315F37"/>
    <w:rsid w:val="00320694"/>
    <w:rsid w:val="003241AF"/>
    <w:rsid w:val="00324B76"/>
    <w:rsid w:val="00327078"/>
    <w:rsid w:val="003309AF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FA9"/>
    <w:rsid w:val="0037173E"/>
    <w:rsid w:val="00375D4C"/>
    <w:rsid w:val="00375E72"/>
    <w:rsid w:val="0038245B"/>
    <w:rsid w:val="00391FED"/>
    <w:rsid w:val="00392A6D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5A92"/>
    <w:rsid w:val="003A6282"/>
    <w:rsid w:val="003A7596"/>
    <w:rsid w:val="003A7C52"/>
    <w:rsid w:val="003B22DA"/>
    <w:rsid w:val="003B629E"/>
    <w:rsid w:val="003B7208"/>
    <w:rsid w:val="003C3C8B"/>
    <w:rsid w:val="003C5873"/>
    <w:rsid w:val="003C7D4F"/>
    <w:rsid w:val="003D0D9B"/>
    <w:rsid w:val="003D4664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C12"/>
    <w:rsid w:val="003F005F"/>
    <w:rsid w:val="003F0A06"/>
    <w:rsid w:val="003F11A2"/>
    <w:rsid w:val="003F2A38"/>
    <w:rsid w:val="003F43AC"/>
    <w:rsid w:val="003F7B2A"/>
    <w:rsid w:val="004015FC"/>
    <w:rsid w:val="004028B6"/>
    <w:rsid w:val="00404009"/>
    <w:rsid w:val="00404A09"/>
    <w:rsid w:val="0040507F"/>
    <w:rsid w:val="00406F48"/>
    <w:rsid w:val="00406FE5"/>
    <w:rsid w:val="0041174D"/>
    <w:rsid w:val="00411A45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322E8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6012A"/>
    <w:rsid w:val="00461729"/>
    <w:rsid w:val="00462ECB"/>
    <w:rsid w:val="00463B6C"/>
    <w:rsid w:val="00465E09"/>
    <w:rsid w:val="00467B81"/>
    <w:rsid w:val="0047077B"/>
    <w:rsid w:val="00471044"/>
    <w:rsid w:val="00471164"/>
    <w:rsid w:val="00471F61"/>
    <w:rsid w:val="00472ADD"/>
    <w:rsid w:val="004739B4"/>
    <w:rsid w:val="004739BD"/>
    <w:rsid w:val="004751FF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219D"/>
    <w:rsid w:val="004D4B34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55A3"/>
    <w:rsid w:val="00555D8C"/>
    <w:rsid w:val="00556960"/>
    <w:rsid w:val="00563786"/>
    <w:rsid w:val="00567340"/>
    <w:rsid w:val="00572874"/>
    <w:rsid w:val="00574318"/>
    <w:rsid w:val="005758DD"/>
    <w:rsid w:val="00575E45"/>
    <w:rsid w:val="0057607B"/>
    <w:rsid w:val="00577004"/>
    <w:rsid w:val="00580DF8"/>
    <w:rsid w:val="00580FE4"/>
    <w:rsid w:val="00583871"/>
    <w:rsid w:val="0058577E"/>
    <w:rsid w:val="00586331"/>
    <w:rsid w:val="00586891"/>
    <w:rsid w:val="00587221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BD8"/>
    <w:rsid w:val="005A6F8E"/>
    <w:rsid w:val="005B105A"/>
    <w:rsid w:val="005C0035"/>
    <w:rsid w:val="005C00F0"/>
    <w:rsid w:val="005C0BA8"/>
    <w:rsid w:val="005C2282"/>
    <w:rsid w:val="005C36D5"/>
    <w:rsid w:val="005C3DAA"/>
    <w:rsid w:val="005C44DF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297"/>
    <w:rsid w:val="00604FB6"/>
    <w:rsid w:val="00605715"/>
    <w:rsid w:val="00606153"/>
    <w:rsid w:val="00612DB1"/>
    <w:rsid w:val="00613D58"/>
    <w:rsid w:val="00616883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AC2"/>
    <w:rsid w:val="00637314"/>
    <w:rsid w:val="00637C76"/>
    <w:rsid w:val="0064421F"/>
    <w:rsid w:val="00654E29"/>
    <w:rsid w:val="006557AF"/>
    <w:rsid w:val="00660261"/>
    <w:rsid w:val="0066164C"/>
    <w:rsid w:val="006637FF"/>
    <w:rsid w:val="00666322"/>
    <w:rsid w:val="006668BC"/>
    <w:rsid w:val="00681A51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3202E"/>
    <w:rsid w:val="007348F7"/>
    <w:rsid w:val="0073577F"/>
    <w:rsid w:val="00744CE1"/>
    <w:rsid w:val="00745559"/>
    <w:rsid w:val="00747222"/>
    <w:rsid w:val="007542D7"/>
    <w:rsid w:val="007560B7"/>
    <w:rsid w:val="00757B0E"/>
    <w:rsid w:val="00761378"/>
    <w:rsid w:val="0076172F"/>
    <w:rsid w:val="00764A29"/>
    <w:rsid w:val="00765178"/>
    <w:rsid w:val="00767ADB"/>
    <w:rsid w:val="00770932"/>
    <w:rsid w:val="00771491"/>
    <w:rsid w:val="007716BA"/>
    <w:rsid w:val="0077282C"/>
    <w:rsid w:val="0077318C"/>
    <w:rsid w:val="007816FB"/>
    <w:rsid w:val="00782A25"/>
    <w:rsid w:val="00783557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2124"/>
    <w:rsid w:val="007B4EE6"/>
    <w:rsid w:val="007B5280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10836"/>
    <w:rsid w:val="008161F4"/>
    <w:rsid w:val="008164B9"/>
    <w:rsid w:val="00817A74"/>
    <w:rsid w:val="00817CAE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5D56"/>
    <w:rsid w:val="0084122B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521DE"/>
    <w:rsid w:val="00952F29"/>
    <w:rsid w:val="00953CAD"/>
    <w:rsid w:val="0095458B"/>
    <w:rsid w:val="009560E4"/>
    <w:rsid w:val="00961D50"/>
    <w:rsid w:val="0096347E"/>
    <w:rsid w:val="00965A26"/>
    <w:rsid w:val="00966885"/>
    <w:rsid w:val="00971690"/>
    <w:rsid w:val="00972BAA"/>
    <w:rsid w:val="00974840"/>
    <w:rsid w:val="00976C91"/>
    <w:rsid w:val="009800DA"/>
    <w:rsid w:val="0098198C"/>
    <w:rsid w:val="00987029"/>
    <w:rsid w:val="0098755E"/>
    <w:rsid w:val="0099000D"/>
    <w:rsid w:val="00993C6B"/>
    <w:rsid w:val="00994D7C"/>
    <w:rsid w:val="009966EA"/>
    <w:rsid w:val="0099799F"/>
    <w:rsid w:val="009979DB"/>
    <w:rsid w:val="009A1D78"/>
    <w:rsid w:val="009A2B2A"/>
    <w:rsid w:val="009A580D"/>
    <w:rsid w:val="009A6EB2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3ADC"/>
    <w:rsid w:val="009D66C7"/>
    <w:rsid w:val="009D66F5"/>
    <w:rsid w:val="009E07F7"/>
    <w:rsid w:val="009E0AFD"/>
    <w:rsid w:val="009E10BE"/>
    <w:rsid w:val="009E22C9"/>
    <w:rsid w:val="009E3D31"/>
    <w:rsid w:val="009E6F96"/>
    <w:rsid w:val="009F2283"/>
    <w:rsid w:val="009F3BC0"/>
    <w:rsid w:val="009F4BEB"/>
    <w:rsid w:val="00A00816"/>
    <w:rsid w:val="00A02D27"/>
    <w:rsid w:val="00A02D74"/>
    <w:rsid w:val="00A059CB"/>
    <w:rsid w:val="00A05B78"/>
    <w:rsid w:val="00A06156"/>
    <w:rsid w:val="00A074C9"/>
    <w:rsid w:val="00A1150F"/>
    <w:rsid w:val="00A11F7E"/>
    <w:rsid w:val="00A125DA"/>
    <w:rsid w:val="00A13767"/>
    <w:rsid w:val="00A14678"/>
    <w:rsid w:val="00A15B08"/>
    <w:rsid w:val="00A17654"/>
    <w:rsid w:val="00A17A5B"/>
    <w:rsid w:val="00A22A23"/>
    <w:rsid w:val="00A238A5"/>
    <w:rsid w:val="00A23DD7"/>
    <w:rsid w:val="00A241DE"/>
    <w:rsid w:val="00A267A2"/>
    <w:rsid w:val="00A26E6A"/>
    <w:rsid w:val="00A31A9D"/>
    <w:rsid w:val="00A329DB"/>
    <w:rsid w:val="00A3514B"/>
    <w:rsid w:val="00A35778"/>
    <w:rsid w:val="00A36A35"/>
    <w:rsid w:val="00A401AE"/>
    <w:rsid w:val="00A42F9C"/>
    <w:rsid w:val="00A454EB"/>
    <w:rsid w:val="00A4657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42CA"/>
    <w:rsid w:val="00B006C0"/>
    <w:rsid w:val="00B01EAF"/>
    <w:rsid w:val="00B02408"/>
    <w:rsid w:val="00B026BB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69B4"/>
    <w:rsid w:val="00B30B9C"/>
    <w:rsid w:val="00B3181D"/>
    <w:rsid w:val="00B36447"/>
    <w:rsid w:val="00B372FD"/>
    <w:rsid w:val="00B408C4"/>
    <w:rsid w:val="00B45A54"/>
    <w:rsid w:val="00B4727C"/>
    <w:rsid w:val="00B509DC"/>
    <w:rsid w:val="00B50F8F"/>
    <w:rsid w:val="00B52242"/>
    <w:rsid w:val="00B5289F"/>
    <w:rsid w:val="00B5304B"/>
    <w:rsid w:val="00B60CE1"/>
    <w:rsid w:val="00B61747"/>
    <w:rsid w:val="00B62C4B"/>
    <w:rsid w:val="00B63131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390B"/>
    <w:rsid w:val="00B86469"/>
    <w:rsid w:val="00B91EC7"/>
    <w:rsid w:val="00B92E8B"/>
    <w:rsid w:val="00B944E8"/>
    <w:rsid w:val="00B95B06"/>
    <w:rsid w:val="00B96F10"/>
    <w:rsid w:val="00B97C1D"/>
    <w:rsid w:val="00BA3E7B"/>
    <w:rsid w:val="00BA4836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41AE"/>
    <w:rsid w:val="00C445B9"/>
    <w:rsid w:val="00C44C2E"/>
    <w:rsid w:val="00C51ACA"/>
    <w:rsid w:val="00C51B03"/>
    <w:rsid w:val="00C51B80"/>
    <w:rsid w:val="00C55850"/>
    <w:rsid w:val="00C60F79"/>
    <w:rsid w:val="00C62443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7A87"/>
    <w:rsid w:val="00C814B9"/>
    <w:rsid w:val="00C83E9B"/>
    <w:rsid w:val="00C941BA"/>
    <w:rsid w:val="00C94769"/>
    <w:rsid w:val="00C9511C"/>
    <w:rsid w:val="00C96C7C"/>
    <w:rsid w:val="00CA1632"/>
    <w:rsid w:val="00CA21E7"/>
    <w:rsid w:val="00CA237A"/>
    <w:rsid w:val="00CA4559"/>
    <w:rsid w:val="00CA5561"/>
    <w:rsid w:val="00CB089B"/>
    <w:rsid w:val="00CB1CE8"/>
    <w:rsid w:val="00CB2B1E"/>
    <w:rsid w:val="00CB3858"/>
    <w:rsid w:val="00CB62FE"/>
    <w:rsid w:val="00CB6560"/>
    <w:rsid w:val="00CC01FE"/>
    <w:rsid w:val="00CC10BF"/>
    <w:rsid w:val="00CC19E0"/>
    <w:rsid w:val="00CC3FF1"/>
    <w:rsid w:val="00CC4CF3"/>
    <w:rsid w:val="00CC5B06"/>
    <w:rsid w:val="00CD0D7A"/>
    <w:rsid w:val="00CD343B"/>
    <w:rsid w:val="00CD3BB4"/>
    <w:rsid w:val="00CD4597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11C24"/>
    <w:rsid w:val="00D1269A"/>
    <w:rsid w:val="00D13C9B"/>
    <w:rsid w:val="00D13D04"/>
    <w:rsid w:val="00D16985"/>
    <w:rsid w:val="00D17901"/>
    <w:rsid w:val="00D21360"/>
    <w:rsid w:val="00D254E1"/>
    <w:rsid w:val="00D26713"/>
    <w:rsid w:val="00D26EE4"/>
    <w:rsid w:val="00D27F46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5E5D"/>
    <w:rsid w:val="00D6180A"/>
    <w:rsid w:val="00D61E5B"/>
    <w:rsid w:val="00D6390D"/>
    <w:rsid w:val="00D64299"/>
    <w:rsid w:val="00D70152"/>
    <w:rsid w:val="00D71FE4"/>
    <w:rsid w:val="00D76452"/>
    <w:rsid w:val="00D81247"/>
    <w:rsid w:val="00D84B11"/>
    <w:rsid w:val="00D852D2"/>
    <w:rsid w:val="00D86B8B"/>
    <w:rsid w:val="00D874B0"/>
    <w:rsid w:val="00D9143E"/>
    <w:rsid w:val="00D917A1"/>
    <w:rsid w:val="00D9214E"/>
    <w:rsid w:val="00D97010"/>
    <w:rsid w:val="00D974A0"/>
    <w:rsid w:val="00DA2414"/>
    <w:rsid w:val="00DA2B6B"/>
    <w:rsid w:val="00DA2D8A"/>
    <w:rsid w:val="00DA3657"/>
    <w:rsid w:val="00DB040E"/>
    <w:rsid w:val="00DB1CCB"/>
    <w:rsid w:val="00DB56EB"/>
    <w:rsid w:val="00DB5922"/>
    <w:rsid w:val="00DB5A7F"/>
    <w:rsid w:val="00DC0AE6"/>
    <w:rsid w:val="00DC17F6"/>
    <w:rsid w:val="00DC32A8"/>
    <w:rsid w:val="00DC42BF"/>
    <w:rsid w:val="00DC4A56"/>
    <w:rsid w:val="00DD0866"/>
    <w:rsid w:val="00DD0BCD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7030"/>
    <w:rsid w:val="00E15F9D"/>
    <w:rsid w:val="00E163D5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730A"/>
    <w:rsid w:val="00E57AA5"/>
    <w:rsid w:val="00E60015"/>
    <w:rsid w:val="00E608BC"/>
    <w:rsid w:val="00E60A65"/>
    <w:rsid w:val="00E61F4D"/>
    <w:rsid w:val="00E62DD6"/>
    <w:rsid w:val="00E64005"/>
    <w:rsid w:val="00E67B50"/>
    <w:rsid w:val="00E715FD"/>
    <w:rsid w:val="00E71794"/>
    <w:rsid w:val="00E73764"/>
    <w:rsid w:val="00E7381C"/>
    <w:rsid w:val="00E73B8A"/>
    <w:rsid w:val="00E74E00"/>
    <w:rsid w:val="00E75B82"/>
    <w:rsid w:val="00E82958"/>
    <w:rsid w:val="00E83AC4"/>
    <w:rsid w:val="00E84164"/>
    <w:rsid w:val="00E86535"/>
    <w:rsid w:val="00EA0C0C"/>
    <w:rsid w:val="00EA236E"/>
    <w:rsid w:val="00EA31FD"/>
    <w:rsid w:val="00EA6D6F"/>
    <w:rsid w:val="00EA762F"/>
    <w:rsid w:val="00EB221E"/>
    <w:rsid w:val="00EB2774"/>
    <w:rsid w:val="00EB34AF"/>
    <w:rsid w:val="00EB5B35"/>
    <w:rsid w:val="00EB74C7"/>
    <w:rsid w:val="00EC12D3"/>
    <w:rsid w:val="00EC1417"/>
    <w:rsid w:val="00EC4704"/>
    <w:rsid w:val="00EC4BD2"/>
    <w:rsid w:val="00EC5666"/>
    <w:rsid w:val="00ED0BA1"/>
    <w:rsid w:val="00ED128F"/>
    <w:rsid w:val="00ED39CA"/>
    <w:rsid w:val="00ED427F"/>
    <w:rsid w:val="00ED53CA"/>
    <w:rsid w:val="00ED65DE"/>
    <w:rsid w:val="00ED7251"/>
    <w:rsid w:val="00EE0004"/>
    <w:rsid w:val="00EE059B"/>
    <w:rsid w:val="00EE2EB7"/>
    <w:rsid w:val="00EE3A36"/>
    <w:rsid w:val="00EE42A8"/>
    <w:rsid w:val="00EE4EE0"/>
    <w:rsid w:val="00EE7D5A"/>
    <w:rsid w:val="00EF3530"/>
    <w:rsid w:val="00EF369C"/>
    <w:rsid w:val="00EF443F"/>
    <w:rsid w:val="00EF500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60CB5"/>
    <w:rsid w:val="00F61087"/>
    <w:rsid w:val="00F61C81"/>
    <w:rsid w:val="00F620E8"/>
    <w:rsid w:val="00F631D3"/>
    <w:rsid w:val="00F63A90"/>
    <w:rsid w:val="00F63C0D"/>
    <w:rsid w:val="00F64564"/>
    <w:rsid w:val="00F6694A"/>
    <w:rsid w:val="00F728DE"/>
    <w:rsid w:val="00F72CA5"/>
    <w:rsid w:val="00F74E27"/>
    <w:rsid w:val="00F76BA8"/>
    <w:rsid w:val="00F77BAA"/>
    <w:rsid w:val="00F80A7D"/>
    <w:rsid w:val="00F81D78"/>
    <w:rsid w:val="00F82130"/>
    <w:rsid w:val="00F8327C"/>
    <w:rsid w:val="00F8394D"/>
    <w:rsid w:val="00F85927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075D-7C9F-462D-BFEB-FE96B078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6864</Words>
  <Characters>40499</Characters>
  <Application>Microsoft Office Word</Application>
  <DocSecurity>4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Flecknová Vendulka</cp:lastModifiedBy>
  <cp:revision>2</cp:revision>
  <cp:lastPrinted>2017-11-27T07:43:00Z</cp:lastPrinted>
  <dcterms:created xsi:type="dcterms:W3CDTF">2017-12-04T08:45:00Z</dcterms:created>
  <dcterms:modified xsi:type="dcterms:W3CDTF">2017-12-04T08:45:00Z</dcterms:modified>
</cp:coreProperties>
</file>